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3C5A9" w14:textId="77777777" w:rsidR="00906310" w:rsidRPr="00FB10D0" w:rsidRDefault="00906310" w:rsidP="006A4B92">
      <w:pPr>
        <w:spacing w:after="0"/>
        <w:jc w:val="center"/>
        <w:rPr>
          <w:rFonts w:ascii="Times New Roman" w:hAnsi="Times New Roman"/>
          <w:b/>
          <w:sz w:val="24"/>
          <w:szCs w:val="24"/>
          <w:lang w:val="en-GB" w:eastAsia="ru-RU"/>
        </w:rPr>
      </w:pPr>
      <w:r w:rsidRPr="00FB10D0">
        <w:rPr>
          <w:rFonts w:ascii="Times New Roman" w:hAnsi="Times New Roman"/>
          <w:b/>
          <w:sz w:val="24"/>
          <w:szCs w:val="24"/>
          <w:lang w:val="en-GB" w:eastAsia="ru-RU"/>
        </w:rPr>
        <w:t>PARTICIPATION NOTICE</w:t>
      </w:r>
    </w:p>
    <w:p w14:paraId="5E81F70D" w14:textId="6042ABD2" w:rsidR="00906310" w:rsidRPr="00FB10D0" w:rsidRDefault="00906310" w:rsidP="00906310">
      <w:pPr>
        <w:tabs>
          <w:tab w:val="right" w:pos="9531"/>
        </w:tabs>
        <w:spacing w:after="0" w:line="240" w:lineRule="auto"/>
        <w:ind w:left="425"/>
        <w:jc w:val="center"/>
        <w:rPr>
          <w:rFonts w:ascii="Times New Roman" w:hAnsi="Times New Roman"/>
          <w:sz w:val="24"/>
          <w:szCs w:val="24"/>
          <w:lang w:val="en-GB"/>
        </w:rPr>
      </w:pPr>
      <w:proofErr w:type="gramStart"/>
      <w:r w:rsidRPr="00FB10D0">
        <w:rPr>
          <w:rFonts w:ascii="Times New Roman" w:hAnsi="Times New Roman"/>
          <w:b/>
          <w:sz w:val="24"/>
          <w:szCs w:val="24"/>
          <w:lang w:val="en-GB"/>
        </w:rPr>
        <w:t>on</w:t>
      </w:r>
      <w:proofErr w:type="gramEnd"/>
      <w:r w:rsidRPr="00FB10D0">
        <w:rPr>
          <w:rFonts w:ascii="Times New Roman" w:hAnsi="Times New Roman"/>
          <w:b/>
          <w:sz w:val="24"/>
          <w:szCs w:val="24"/>
          <w:lang w:val="en-GB"/>
        </w:rPr>
        <w:t xml:space="preserve"> the procurement of consultancy services within the project "Improving the institutional and legal framework for the specific management of waste stream management  in the Republic of Moldova"</w:t>
      </w:r>
    </w:p>
    <w:p w14:paraId="120832CC" w14:textId="77777777" w:rsidR="00906310" w:rsidRPr="00FB10D0" w:rsidRDefault="00906310" w:rsidP="00906310">
      <w:pPr>
        <w:tabs>
          <w:tab w:val="right" w:pos="9531"/>
        </w:tabs>
        <w:spacing w:after="0" w:line="240" w:lineRule="auto"/>
        <w:ind w:left="425"/>
        <w:jc w:val="both"/>
        <w:rPr>
          <w:rFonts w:ascii="Times New Roman" w:hAnsi="Times New Roman"/>
          <w:sz w:val="24"/>
          <w:szCs w:val="24"/>
          <w:lang w:val="en-GB"/>
        </w:rPr>
      </w:pPr>
    </w:p>
    <w:p w14:paraId="6FAB9DDA" w14:textId="77777777" w:rsidR="00906310" w:rsidRPr="00EE0A24" w:rsidRDefault="00906310" w:rsidP="006A4B92">
      <w:pPr>
        <w:numPr>
          <w:ilvl w:val="0"/>
          <w:numId w:val="4"/>
        </w:numPr>
        <w:tabs>
          <w:tab w:val="right" w:pos="9531"/>
        </w:tabs>
        <w:spacing w:before="120" w:after="0" w:line="240" w:lineRule="auto"/>
        <w:ind w:left="426" w:hanging="426"/>
        <w:rPr>
          <w:rFonts w:ascii="Times New Roman" w:hAnsi="Times New Roman"/>
          <w:sz w:val="24"/>
          <w:szCs w:val="24"/>
          <w:lang w:val="en-GB"/>
        </w:rPr>
      </w:pPr>
      <w:r w:rsidRPr="00EE0A24">
        <w:rPr>
          <w:rFonts w:ascii="Times New Roman" w:hAnsi="Times New Roman"/>
          <w:sz w:val="24"/>
          <w:szCs w:val="24"/>
          <w:lang w:val="en-GB"/>
        </w:rPr>
        <w:t>Name of the contracting authority: I.P "Environmental project implementation unit"</w:t>
      </w:r>
    </w:p>
    <w:p w14:paraId="5BB07754" w14:textId="7E0300BF" w:rsidR="00906310" w:rsidRPr="00EE0A24" w:rsidRDefault="00906310" w:rsidP="006A4B92">
      <w:pPr>
        <w:numPr>
          <w:ilvl w:val="0"/>
          <w:numId w:val="4"/>
        </w:numPr>
        <w:tabs>
          <w:tab w:val="right" w:pos="9531"/>
        </w:tabs>
        <w:spacing w:before="120" w:after="0" w:line="240" w:lineRule="auto"/>
        <w:ind w:left="426" w:hanging="426"/>
        <w:rPr>
          <w:rFonts w:ascii="Times New Roman" w:hAnsi="Times New Roman"/>
          <w:sz w:val="24"/>
          <w:szCs w:val="24"/>
          <w:lang w:val="en-GB"/>
        </w:rPr>
      </w:pPr>
      <w:r w:rsidRPr="00EE0A24">
        <w:rPr>
          <w:rFonts w:ascii="Times New Roman" w:hAnsi="Times New Roman"/>
          <w:sz w:val="24"/>
          <w:szCs w:val="24"/>
          <w:lang w:val="en-GB"/>
        </w:rPr>
        <w:t xml:space="preserve">Address: 51 </w:t>
      </w:r>
      <w:proofErr w:type="spellStart"/>
      <w:r w:rsidRPr="00EE0A24">
        <w:rPr>
          <w:rFonts w:ascii="Times New Roman" w:hAnsi="Times New Roman"/>
          <w:sz w:val="24"/>
          <w:szCs w:val="24"/>
          <w:lang w:val="en-GB"/>
        </w:rPr>
        <w:t>Alexandru</w:t>
      </w:r>
      <w:proofErr w:type="spellEnd"/>
      <w:r w:rsidRPr="00EE0A24">
        <w:rPr>
          <w:rFonts w:ascii="Times New Roman" w:hAnsi="Times New Roman"/>
          <w:sz w:val="24"/>
          <w:szCs w:val="24"/>
          <w:lang w:val="en-GB"/>
        </w:rPr>
        <w:t xml:space="preserve"> </w:t>
      </w:r>
      <w:proofErr w:type="spellStart"/>
      <w:r w:rsidRPr="00EE0A24">
        <w:rPr>
          <w:rFonts w:ascii="Times New Roman" w:hAnsi="Times New Roman"/>
          <w:sz w:val="24"/>
          <w:szCs w:val="24"/>
          <w:lang w:val="en-GB"/>
        </w:rPr>
        <w:t>cel</w:t>
      </w:r>
      <w:proofErr w:type="spellEnd"/>
      <w:r w:rsidRPr="00EE0A24">
        <w:rPr>
          <w:rFonts w:ascii="Times New Roman" w:hAnsi="Times New Roman"/>
          <w:sz w:val="24"/>
          <w:szCs w:val="24"/>
          <w:lang w:val="en-GB"/>
        </w:rPr>
        <w:t xml:space="preserve"> Bun str., Chisinau</w:t>
      </w:r>
      <w:r w:rsidR="00CC6F82" w:rsidRPr="00EE0A24">
        <w:rPr>
          <w:rFonts w:ascii="Times New Roman" w:hAnsi="Times New Roman"/>
          <w:sz w:val="24"/>
          <w:szCs w:val="24"/>
          <w:lang w:val="en-GB"/>
        </w:rPr>
        <w:t xml:space="preserve"> city, Republic of Moldova</w:t>
      </w:r>
      <w:r w:rsidRPr="00EE0A24">
        <w:rPr>
          <w:rFonts w:ascii="Times New Roman" w:hAnsi="Times New Roman"/>
          <w:sz w:val="24"/>
          <w:szCs w:val="24"/>
          <w:lang w:val="en-GB"/>
        </w:rPr>
        <w:t xml:space="preserve">, </w:t>
      </w:r>
    </w:p>
    <w:p w14:paraId="77C1504C" w14:textId="532D8ECB" w:rsidR="00F115C3" w:rsidRPr="00EE0A24" w:rsidRDefault="00906310" w:rsidP="006A4B92">
      <w:pPr>
        <w:numPr>
          <w:ilvl w:val="0"/>
          <w:numId w:val="4"/>
        </w:numPr>
        <w:tabs>
          <w:tab w:val="right" w:pos="9531"/>
        </w:tabs>
        <w:spacing w:before="120" w:after="0" w:line="240" w:lineRule="auto"/>
        <w:ind w:left="426" w:hanging="426"/>
        <w:rPr>
          <w:rFonts w:ascii="Times New Roman" w:hAnsi="Times New Roman"/>
          <w:sz w:val="24"/>
          <w:szCs w:val="24"/>
          <w:lang w:val="en-GB"/>
        </w:rPr>
      </w:pPr>
      <w:r w:rsidRPr="00EE0A24">
        <w:rPr>
          <w:rFonts w:ascii="Times New Roman" w:hAnsi="Times New Roman"/>
          <w:sz w:val="24"/>
          <w:szCs w:val="24"/>
          <w:lang w:val="en-GB"/>
        </w:rPr>
        <w:t>Telephone / fax number: +373 22 22 62 54</w:t>
      </w:r>
    </w:p>
    <w:p w14:paraId="6D66EC37" w14:textId="057079C7" w:rsidR="00906310" w:rsidRPr="00EE0A24" w:rsidRDefault="00906310" w:rsidP="006A4B92">
      <w:pPr>
        <w:numPr>
          <w:ilvl w:val="0"/>
          <w:numId w:val="4"/>
        </w:numPr>
        <w:tabs>
          <w:tab w:val="right" w:pos="9531"/>
        </w:tabs>
        <w:spacing w:before="120" w:after="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 xml:space="preserve">E-mail of the contracting authority: </w:t>
      </w:r>
      <w:hyperlink r:id="rId8" w:history="1">
        <w:r w:rsidRPr="00EE0A24">
          <w:rPr>
            <w:rStyle w:val="Hyperlink"/>
            <w:rFonts w:ascii="Times New Roman" w:hAnsi="Times New Roman"/>
            <w:sz w:val="24"/>
            <w:szCs w:val="24"/>
            <w:u w:val="none"/>
            <w:lang w:val="en-GB"/>
          </w:rPr>
          <w:t>dorin.andros@uipm.md</w:t>
        </w:r>
      </w:hyperlink>
      <w:r w:rsidRPr="00EE0A24">
        <w:rPr>
          <w:rFonts w:ascii="Times New Roman" w:hAnsi="Times New Roman"/>
          <w:sz w:val="24"/>
          <w:szCs w:val="24"/>
          <w:lang w:val="en-GB"/>
        </w:rPr>
        <w:t>;</w:t>
      </w:r>
    </w:p>
    <w:p w14:paraId="01806793" w14:textId="41BB2122" w:rsidR="00906310" w:rsidRPr="00EE0A24" w:rsidRDefault="00906310" w:rsidP="006A4B92">
      <w:pPr>
        <w:numPr>
          <w:ilvl w:val="0"/>
          <w:numId w:val="4"/>
        </w:numPr>
        <w:tabs>
          <w:tab w:val="right" w:pos="9531"/>
        </w:tabs>
        <w:spacing w:before="120" w:after="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 xml:space="preserve">E-mail or internet address from which access to the award documentation will be available: all necessary information </w:t>
      </w:r>
      <w:proofErr w:type="gramStart"/>
      <w:r w:rsidRPr="00EE0A24">
        <w:rPr>
          <w:rFonts w:ascii="Times New Roman" w:hAnsi="Times New Roman"/>
          <w:sz w:val="24"/>
          <w:szCs w:val="24"/>
          <w:lang w:val="en-GB"/>
        </w:rPr>
        <w:t>can be requested</w:t>
      </w:r>
      <w:proofErr w:type="gramEnd"/>
      <w:r w:rsidRPr="00EE0A24">
        <w:rPr>
          <w:rFonts w:ascii="Times New Roman" w:hAnsi="Times New Roman"/>
          <w:sz w:val="24"/>
          <w:szCs w:val="24"/>
          <w:lang w:val="en-GB"/>
        </w:rPr>
        <w:t xml:space="preserve"> from the e-mail address included in point 5.</w:t>
      </w:r>
    </w:p>
    <w:p w14:paraId="78594B54" w14:textId="77777777" w:rsidR="00906310"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Type of contracting authority and main object of activity (if applicable, the statement that the contracting authority is a central purchasing authority or that the procurement involves another form of joint procurement): Public institution, mission - implementation of projects in the field of environment.</w:t>
      </w:r>
    </w:p>
    <w:p w14:paraId="5E94D05F" w14:textId="7E3BC98C" w:rsidR="00F115C3"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 xml:space="preserve">The buyer invites interested economic operators, who can meet </w:t>
      </w:r>
      <w:r w:rsidR="00F84C31">
        <w:rPr>
          <w:rFonts w:ascii="Times New Roman" w:hAnsi="Times New Roman"/>
          <w:sz w:val="24"/>
          <w:szCs w:val="24"/>
          <w:lang w:val="en-GB"/>
        </w:rPr>
        <w:t>its</w:t>
      </w:r>
      <w:r w:rsidRPr="00EE0A24">
        <w:rPr>
          <w:rFonts w:ascii="Times New Roman" w:hAnsi="Times New Roman"/>
          <w:sz w:val="24"/>
          <w:szCs w:val="24"/>
          <w:lang w:val="en-GB"/>
        </w:rPr>
        <w:t xml:space="preserve"> needs, to participate in the procurement procedure regarding the delivery / provision / execution of the following services:</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F115C3" w:rsidRPr="00FB10D0" w14:paraId="1AD206F2" w14:textId="77777777" w:rsidTr="00DF3D3D">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0AA72E" w14:textId="77777777" w:rsidR="00F115C3" w:rsidRPr="00FB10D0" w:rsidRDefault="00F115C3" w:rsidP="006A4B92">
            <w:pPr>
              <w:spacing w:after="0"/>
              <w:jc w:val="center"/>
              <w:rPr>
                <w:rFonts w:ascii="Times New Roman" w:hAnsi="Times New Roman"/>
                <w:b/>
                <w:color w:val="000000" w:themeColor="text1"/>
                <w:sz w:val="20"/>
                <w:szCs w:val="20"/>
                <w:lang w:val="en-GB"/>
              </w:rPr>
            </w:pPr>
            <w:proofErr w:type="spellStart"/>
            <w:r w:rsidRPr="00FB10D0">
              <w:rPr>
                <w:rFonts w:ascii="Times New Roman" w:hAnsi="Times New Roman"/>
                <w:b/>
                <w:color w:val="000000" w:themeColor="text1"/>
                <w:sz w:val="20"/>
                <w:szCs w:val="20"/>
                <w:lang w:val="en-GB"/>
              </w:rPr>
              <w:t>Nr</w:t>
            </w:r>
            <w:proofErr w:type="spellEnd"/>
            <w:r w:rsidRPr="00FB10D0">
              <w:rPr>
                <w:rFonts w:ascii="Times New Roman" w:hAnsi="Times New Roman"/>
                <w:b/>
                <w:color w:val="000000" w:themeColor="text1"/>
                <w:sz w:val="20"/>
                <w:szCs w:val="20"/>
                <w:lang w:val="en-GB"/>
              </w:rPr>
              <w:t>.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49BC3AF2" w14:textId="77777777" w:rsidR="00F115C3" w:rsidRPr="00FB10D0" w:rsidRDefault="00F115C3"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552E2856" w14:textId="5DBE120C" w:rsidR="00F115C3" w:rsidRPr="00FB10D0" w:rsidRDefault="00906310"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Name of requested services / works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6CE3D96" w14:textId="539859F9" w:rsidR="00F115C3" w:rsidRPr="00FB10D0" w:rsidRDefault="00906310"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Unit of measurement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1D953D" w14:textId="35B70729" w:rsidR="00F115C3" w:rsidRPr="00FB10D0" w:rsidRDefault="00906310" w:rsidP="00906310">
            <w:pPr>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Quantity</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F2EE4C" w14:textId="21F1CDCF" w:rsidR="00F115C3" w:rsidRPr="00FB10D0" w:rsidRDefault="00906310"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Full technical specification required, Reference standards</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0ACA8BC" w14:textId="79B8E039" w:rsidR="00F115C3" w:rsidRPr="00FB10D0" w:rsidRDefault="00FB10D0" w:rsidP="006A4B92">
            <w:pPr>
              <w:spacing w:after="0"/>
              <w:jc w:val="center"/>
              <w:rPr>
                <w:rFonts w:ascii="Times New Roman" w:hAnsi="Times New Roman"/>
                <w:b/>
                <w:color w:val="000000" w:themeColor="text1"/>
                <w:sz w:val="20"/>
                <w:szCs w:val="20"/>
                <w:lang w:val="en-GB"/>
              </w:rPr>
            </w:pPr>
            <w:r>
              <w:rPr>
                <w:rFonts w:ascii="Times New Roman" w:hAnsi="Times New Roman"/>
                <w:b/>
                <w:color w:val="000000" w:themeColor="text1"/>
                <w:sz w:val="20"/>
                <w:szCs w:val="20"/>
                <w:lang w:val="en-GB"/>
              </w:rPr>
              <w:t>Estimated value</w:t>
            </w:r>
          </w:p>
        </w:tc>
      </w:tr>
      <w:tr w:rsidR="00F115C3" w:rsidRPr="00FB10D0" w14:paraId="0C6803D9" w14:textId="77777777" w:rsidTr="00DF3D3D">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66132CE" w14:textId="77777777" w:rsidR="00F115C3" w:rsidRPr="00FB10D0" w:rsidRDefault="00F115C3" w:rsidP="006A4B92">
            <w:pPr>
              <w:spacing w:after="0"/>
              <w:jc w:val="center"/>
              <w:rPr>
                <w:rFonts w:ascii="Times New Roman" w:hAnsi="Times New Roman"/>
                <w:sz w:val="20"/>
                <w:szCs w:val="20"/>
                <w:lang w:val="en-GB"/>
              </w:rPr>
            </w:pPr>
            <w:r w:rsidRPr="00FB10D0">
              <w:rPr>
                <w:rFonts w:ascii="Times New Roman" w:hAnsi="Times New Roman"/>
                <w:sz w:val="20"/>
                <w:szCs w:val="20"/>
                <w:lang w:val="en-GB"/>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59E6C7D9" w14:textId="79237A1B" w:rsidR="00F115C3" w:rsidRPr="00FB10D0" w:rsidRDefault="00906310" w:rsidP="006A4B92">
            <w:pPr>
              <w:spacing w:after="0"/>
              <w:jc w:val="center"/>
              <w:rPr>
                <w:rFonts w:ascii="Times New Roman" w:hAnsi="Times New Roman"/>
                <w:sz w:val="20"/>
                <w:szCs w:val="20"/>
                <w:lang w:val="en-GB"/>
              </w:rPr>
            </w:pPr>
            <w:r w:rsidRPr="00FB10D0">
              <w:rPr>
                <w:rFonts w:ascii="Times New Roman" w:hAnsi="Times New Roman"/>
                <w:sz w:val="20"/>
                <w:szCs w:val="20"/>
                <w:lang w:val="en-GB" w:eastAsia="ro-RO"/>
              </w:rPr>
              <w:t>71241000-9</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058DC6D2" w14:textId="09094D1E" w:rsidR="00F115C3" w:rsidRPr="00FB10D0" w:rsidRDefault="00906310" w:rsidP="006A4B92">
            <w:pPr>
              <w:spacing w:after="0"/>
              <w:rPr>
                <w:rFonts w:ascii="Times New Roman" w:hAnsi="Times New Roman"/>
                <w:color w:val="000000"/>
                <w:sz w:val="20"/>
                <w:szCs w:val="20"/>
                <w:lang w:val="en-GB"/>
              </w:rPr>
            </w:pPr>
            <w:r w:rsidRPr="00FB10D0">
              <w:rPr>
                <w:rFonts w:ascii="Times New Roman" w:hAnsi="Times New Roman"/>
                <w:sz w:val="20"/>
                <w:szCs w:val="20"/>
                <w:lang w:val="en-GB" w:eastAsia="ro-RO"/>
              </w:rPr>
              <w:t>Feasibility studies, consulting services, analysis</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B112ADA" w14:textId="0A98B63B" w:rsidR="00F115C3" w:rsidRPr="00FB10D0" w:rsidRDefault="00F115C3" w:rsidP="006A4B92">
            <w:pPr>
              <w:spacing w:after="0"/>
              <w:jc w:val="center"/>
              <w:rPr>
                <w:rFonts w:ascii="Times New Roman" w:hAnsi="Times New Roman"/>
                <w:sz w:val="20"/>
                <w:szCs w:val="20"/>
                <w:lang w:val="en-GB"/>
              </w:rPr>
            </w:pPr>
            <w:r w:rsidRPr="00FB10D0">
              <w:rPr>
                <w:rFonts w:ascii="Times New Roman" w:hAnsi="Times New Roman"/>
                <w:sz w:val="20"/>
                <w:szCs w:val="20"/>
                <w:lang w:val="en-GB"/>
              </w:rPr>
              <w:t>serv</w:t>
            </w:r>
            <w:r w:rsidR="00906310" w:rsidRPr="00FB10D0">
              <w:rPr>
                <w:rFonts w:ascii="Times New Roman" w:hAnsi="Times New Roman"/>
                <w:sz w:val="20"/>
                <w:szCs w:val="20"/>
                <w:lang w:val="en-GB"/>
              </w:rPr>
              <w:t>ices</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CA5A863" w14:textId="77777777" w:rsidR="00F115C3" w:rsidRPr="00FB10D0" w:rsidRDefault="00F115C3" w:rsidP="006A4B92">
            <w:pPr>
              <w:spacing w:after="0"/>
              <w:jc w:val="center"/>
              <w:rPr>
                <w:rFonts w:ascii="Times New Roman" w:hAnsi="Times New Roman"/>
                <w:color w:val="000000"/>
                <w:sz w:val="20"/>
                <w:szCs w:val="20"/>
                <w:lang w:val="en-GB"/>
              </w:rPr>
            </w:pPr>
            <w:r w:rsidRPr="00FB10D0">
              <w:rPr>
                <w:rFonts w:ascii="Times New Roman" w:hAnsi="Times New Roman"/>
                <w:color w:val="000000"/>
                <w:sz w:val="20"/>
                <w:szCs w:val="20"/>
                <w:lang w:val="en-GB"/>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A39CAD7" w14:textId="0B65761D" w:rsidR="00F115C3" w:rsidRPr="00FB10D0" w:rsidRDefault="00906310" w:rsidP="006A4B92">
            <w:pPr>
              <w:spacing w:after="0"/>
              <w:jc w:val="center"/>
              <w:rPr>
                <w:rFonts w:ascii="Times New Roman" w:hAnsi="Times New Roman"/>
                <w:sz w:val="20"/>
                <w:szCs w:val="20"/>
                <w:lang w:val="en-GB"/>
              </w:rPr>
            </w:pPr>
            <w:r w:rsidRPr="00FB10D0">
              <w:rPr>
                <w:rFonts w:ascii="Times New Roman" w:hAnsi="Times New Roman"/>
                <w:sz w:val="20"/>
                <w:szCs w:val="20"/>
                <w:lang w:val="en-GB"/>
              </w:rPr>
              <w:t>Ac</w:t>
            </w:r>
            <w:r w:rsidR="00FB10D0">
              <w:rPr>
                <w:rFonts w:ascii="Times New Roman" w:hAnsi="Times New Roman"/>
                <w:sz w:val="20"/>
                <w:szCs w:val="20"/>
                <w:lang w:val="en-GB"/>
              </w:rPr>
              <w:t>c</w:t>
            </w:r>
            <w:r w:rsidRPr="00FB10D0">
              <w:rPr>
                <w:rFonts w:ascii="Times New Roman" w:hAnsi="Times New Roman"/>
                <w:sz w:val="20"/>
                <w:szCs w:val="20"/>
                <w:lang w:val="en-GB"/>
              </w:rPr>
              <w:t xml:space="preserve">ording to </w:t>
            </w:r>
            <w:proofErr w:type="spellStart"/>
            <w:r w:rsidRPr="00FB10D0">
              <w:rPr>
                <w:rFonts w:ascii="Times New Roman" w:hAnsi="Times New Roman"/>
                <w:sz w:val="20"/>
                <w:szCs w:val="20"/>
                <w:lang w:val="en-GB"/>
              </w:rPr>
              <w:t>ToR</w:t>
            </w:r>
            <w:proofErr w:type="spellEnd"/>
            <w:r w:rsidRPr="00FB10D0">
              <w:rPr>
                <w:rFonts w:ascii="Times New Roman" w:hAnsi="Times New Roman"/>
                <w:sz w:val="20"/>
                <w:szCs w:val="20"/>
                <w:lang w:val="en-GB"/>
              </w:rPr>
              <w:t xml:space="preserve"> (Annex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66274AA8" w14:textId="6885B12F" w:rsidR="00F115C3" w:rsidRPr="00FB10D0" w:rsidRDefault="00906310" w:rsidP="006A4B92">
            <w:pPr>
              <w:spacing w:after="0"/>
              <w:jc w:val="center"/>
              <w:rPr>
                <w:rFonts w:ascii="Times New Roman" w:hAnsi="Times New Roman"/>
                <w:color w:val="000000"/>
                <w:sz w:val="20"/>
                <w:szCs w:val="20"/>
                <w:lang w:val="en-GB"/>
              </w:rPr>
            </w:pPr>
            <w:r w:rsidRPr="00FB10D0">
              <w:rPr>
                <w:rFonts w:ascii="Times New Roman" w:hAnsi="Times New Roman"/>
                <w:color w:val="000000"/>
                <w:sz w:val="20"/>
                <w:szCs w:val="20"/>
                <w:lang w:val="en-GB"/>
              </w:rPr>
              <w:t>40 man/days</w:t>
            </w:r>
          </w:p>
        </w:tc>
      </w:tr>
    </w:tbl>
    <w:p w14:paraId="4940C8F4" w14:textId="3F9262A0" w:rsidR="00F115C3" w:rsidRPr="00EE0A24" w:rsidRDefault="00F115C3" w:rsidP="006A4B92">
      <w:pPr>
        <w:numPr>
          <w:ilvl w:val="0"/>
          <w:numId w:val="4"/>
        </w:numPr>
        <w:tabs>
          <w:tab w:val="left" w:pos="0"/>
          <w:tab w:val="left" w:pos="284"/>
          <w:tab w:val="right" w:pos="426"/>
        </w:tabs>
        <w:spacing w:before="120" w:after="0" w:line="240" w:lineRule="auto"/>
        <w:ind w:left="426" w:hanging="426"/>
        <w:jc w:val="both"/>
        <w:rPr>
          <w:rFonts w:ascii="Times New Roman" w:hAnsi="Times New Roman"/>
          <w:bCs/>
          <w:sz w:val="24"/>
          <w:szCs w:val="24"/>
          <w:lang w:val="en-GB"/>
        </w:rPr>
      </w:pPr>
      <w:r w:rsidRPr="00FB10D0">
        <w:rPr>
          <w:rFonts w:ascii="Times New Roman" w:hAnsi="Times New Roman"/>
          <w:bCs/>
          <w:sz w:val="24"/>
          <w:szCs w:val="24"/>
          <w:shd w:val="clear" w:color="auto" w:fill="FFFFFF"/>
          <w:lang w:val="en-GB"/>
        </w:rPr>
        <w:t xml:space="preserve">  </w:t>
      </w:r>
      <w:r w:rsidR="00906310" w:rsidRPr="00EE0A24">
        <w:rPr>
          <w:rFonts w:ascii="Times New Roman" w:hAnsi="Times New Roman"/>
          <w:bCs/>
          <w:sz w:val="24"/>
          <w:szCs w:val="24"/>
          <w:shd w:val="clear" w:color="auto" w:fill="FFFFFF"/>
          <w:lang w:val="en-GB"/>
        </w:rPr>
        <w:t>Terms and conditions of delivery requested: according to the specifications (Annex 1)</w:t>
      </w:r>
    </w:p>
    <w:p w14:paraId="0ABDA5CB" w14:textId="77777777" w:rsidR="00906310"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bCs/>
          <w:sz w:val="24"/>
          <w:szCs w:val="24"/>
          <w:lang w:val="en-GB"/>
        </w:rPr>
        <w:t>The term of validity of the contract: November 30, 2021</w:t>
      </w:r>
    </w:p>
    <w:p w14:paraId="5EF265C5" w14:textId="44C4B192" w:rsidR="00F115C3"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A brief description of the criteria for the eligibility of experts which may lead to their elimination and of the selection criteria, the minimum level (s) of any requirements, the information requested shall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677"/>
        <w:gridCol w:w="3685"/>
        <w:gridCol w:w="1588"/>
      </w:tblGrid>
      <w:tr w:rsidR="00F115C3" w:rsidRPr="00FB10D0" w14:paraId="62EAA583" w14:textId="77777777" w:rsidTr="00DF3D3D">
        <w:trPr>
          <w:trHeight w:val="713"/>
        </w:trPr>
        <w:tc>
          <w:tcPr>
            <w:tcW w:w="571" w:type="dxa"/>
            <w:shd w:val="clear" w:color="auto" w:fill="FFFFFF" w:themeFill="background1"/>
            <w:vAlign w:val="center"/>
          </w:tcPr>
          <w:p w14:paraId="14372DA1" w14:textId="77777777" w:rsidR="00F115C3" w:rsidRPr="00FB10D0" w:rsidRDefault="00F115C3" w:rsidP="006A4B92">
            <w:pPr>
              <w:tabs>
                <w:tab w:val="left" w:pos="612"/>
              </w:tabs>
              <w:spacing w:after="0" w:line="240" w:lineRule="auto"/>
              <w:jc w:val="center"/>
              <w:rPr>
                <w:rFonts w:ascii="Times New Roman" w:hAnsi="Times New Roman"/>
                <w:b/>
                <w:iCs/>
                <w:sz w:val="20"/>
                <w:szCs w:val="20"/>
                <w:lang w:val="en-GB"/>
              </w:rPr>
            </w:pPr>
            <w:proofErr w:type="spellStart"/>
            <w:r w:rsidRPr="00FB10D0">
              <w:rPr>
                <w:rFonts w:ascii="Times New Roman" w:hAnsi="Times New Roman"/>
                <w:b/>
                <w:iCs/>
                <w:sz w:val="20"/>
                <w:szCs w:val="20"/>
                <w:lang w:val="en-GB"/>
              </w:rPr>
              <w:t>Nr</w:t>
            </w:r>
            <w:proofErr w:type="spellEnd"/>
            <w:r w:rsidRPr="00FB10D0">
              <w:rPr>
                <w:rFonts w:ascii="Times New Roman" w:hAnsi="Times New Roman"/>
                <w:b/>
                <w:iCs/>
                <w:sz w:val="20"/>
                <w:szCs w:val="20"/>
                <w:lang w:val="en-GB"/>
              </w:rPr>
              <w:t>. d/o</w:t>
            </w:r>
          </w:p>
        </w:tc>
        <w:tc>
          <w:tcPr>
            <w:tcW w:w="3677" w:type="dxa"/>
            <w:shd w:val="clear" w:color="auto" w:fill="FFFFFF" w:themeFill="background1"/>
            <w:vAlign w:val="center"/>
          </w:tcPr>
          <w:p w14:paraId="23DE4505" w14:textId="5346B7F5" w:rsidR="00F115C3" w:rsidRPr="00FB10D0" w:rsidRDefault="00906310" w:rsidP="006A4B92">
            <w:pPr>
              <w:tabs>
                <w:tab w:val="left" w:pos="612"/>
              </w:tabs>
              <w:spacing w:after="0" w:line="240" w:lineRule="auto"/>
              <w:jc w:val="center"/>
              <w:rPr>
                <w:rFonts w:ascii="Times New Roman" w:hAnsi="Times New Roman"/>
                <w:b/>
                <w:iCs/>
                <w:sz w:val="20"/>
                <w:szCs w:val="20"/>
                <w:lang w:val="en-GB"/>
              </w:rPr>
            </w:pPr>
            <w:r w:rsidRPr="00FB10D0">
              <w:rPr>
                <w:rFonts w:ascii="Times New Roman" w:hAnsi="Times New Roman"/>
                <w:b/>
                <w:iCs/>
                <w:sz w:val="20"/>
                <w:szCs w:val="20"/>
                <w:lang w:val="en-GB"/>
              </w:rPr>
              <w:t>Description of the criterion / requirement</w:t>
            </w:r>
          </w:p>
        </w:tc>
        <w:tc>
          <w:tcPr>
            <w:tcW w:w="3685" w:type="dxa"/>
            <w:shd w:val="clear" w:color="auto" w:fill="FFFFFF" w:themeFill="background1"/>
            <w:vAlign w:val="center"/>
          </w:tcPr>
          <w:p w14:paraId="210A87E4" w14:textId="51CCC874" w:rsidR="00F115C3" w:rsidRPr="00FB10D0" w:rsidRDefault="00C026B6" w:rsidP="006A4B92">
            <w:pPr>
              <w:tabs>
                <w:tab w:val="left" w:pos="612"/>
              </w:tabs>
              <w:spacing w:after="0" w:line="240" w:lineRule="auto"/>
              <w:jc w:val="center"/>
              <w:rPr>
                <w:rFonts w:ascii="Times New Roman" w:hAnsi="Times New Roman"/>
                <w:b/>
                <w:iCs/>
                <w:sz w:val="20"/>
                <w:szCs w:val="20"/>
                <w:lang w:val="en-GB"/>
              </w:rPr>
            </w:pPr>
            <w:r w:rsidRPr="00FB10D0">
              <w:rPr>
                <w:rFonts w:ascii="Times New Roman" w:hAnsi="Times New Roman"/>
                <w:b/>
                <w:iCs/>
                <w:sz w:val="20"/>
                <w:szCs w:val="20"/>
                <w:lang w:val="en-GB"/>
              </w:rPr>
              <w:t xml:space="preserve">How to demonstrate the </w:t>
            </w:r>
            <w:proofErr w:type="spellStart"/>
            <w:r w:rsidRPr="00FB10D0">
              <w:rPr>
                <w:rFonts w:ascii="Times New Roman" w:hAnsi="Times New Roman"/>
                <w:b/>
                <w:iCs/>
                <w:sz w:val="20"/>
                <w:szCs w:val="20"/>
                <w:lang w:val="en-GB"/>
              </w:rPr>
              <w:t>fulfillment</w:t>
            </w:r>
            <w:proofErr w:type="spellEnd"/>
            <w:r w:rsidRPr="00FB10D0">
              <w:rPr>
                <w:rFonts w:ascii="Times New Roman" w:hAnsi="Times New Roman"/>
                <w:b/>
                <w:iCs/>
                <w:sz w:val="20"/>
                <w:szCs w:val="20"/>
                <w:lang w:val="en-GB"/>
              </w:rPr>
              <w:t xml:space="preserve"> of the criterion / requirement:</w:t>
            </w:r>
          </w:p>
        </w:tc>
        <w:tc>
          <w:tcPr>
            <w:tcW w:w="1588" w:type="dxa"/>
            <w:shd w:val="clear" w:color="auto" w:fill="FFFFFF" w:themeFill="background1"/>
            <w:vAlign w:val="center"/>
          </w:tcPr>
          <w:p w14:paraId="2C0BFCB6" w14:textId="6CA928DD" w:rsidR="00F115C3" w:rsidRPr="00FB10D0" w:rsidRDefault="00C026B6" w:rsidP="00C026B6">
            <w:pPr>
              <w:tabs>
                <w:tab w:val="left" w:pos="612"/>
              </w:tabs>
              <w:spacing w:after="0" w:line="240" w:lineRule="auto"/>
              <w:jc w:val="center"/>
              <w:rPr>
                <w:rFonts w:ascii="Times New Roman" w:hAnsi="Times New Roman"/>
                <w:b/>
                <w:iCs/>
                <w:sz w:val="20"/>
                <w:szCs w:val="20"/>
                <w:lang w:val="en-GB"/>
              </w:rPr>
            </w:pPr>
            <w:r w:rsidRPr="00FB10D0">
              <w:rPr>
                <w:rFonts w:ascii="Times New Roman" w:hAnsi="Times New Roman"/>
                <w:b/>
                <w:iCs/>
                <w:sz w:val="20"/>
                <w:szCs w:val="20"/>
                <w:lang w:val="en-GB"/>
              </w:rPr>
              <w:t>Minimum level / mandatory</w:t>
            </w:r>
          </w:p>
        </w:tc>
      </w:tr>
      <w:tr w:rsidR="00F115C3" w:rsidRPr="00FB10D0" w14:paraId="0A1098DF" w14:textId="77777777" w:rsidTr="00DF3D3D">
        <w:trPr>
          <w:trHeight w:val="260"/>
        </w:trPr>
        <w:tc>
          <w:tcPr>
            <w:tcW w:w="571" w:type="dxa"/>
            <w:shd w:val="clear" w:color="auto" w:fill="FFFFFF"/>
            <w:vAlign w:val="center"/>
          </w:tcPr>
          <w:p w14:paraId="5EDC72CC" w14:textId="77777777" w:rsidR="00F115C3" w:rsidRPr="00FB10D0" w:rsidRDefault="00F115C3"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1.</w:t>
            </w:r>
          </w:p>
        </w:tc>
        <w:tc>
          <w:tcPr>
            <w:tcW w:w="3677" w:type="dxa"/>
            <w:shd w:val="clear" w:color="auto" w:fill="FFFFFF"/>
            <w:vAlign w:val="center"/>
          </w:tcPr>
          <w:p w14:paraId="4A2CDEA4" w14:textId="76896092" w:rsidR="00F115C3" w:rsidRPr="00FB10D0" w:rsidRDefault="00906310"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Identity card</w:t>
            </w:r>
          </w:p>
        </w:tc>
        <w:tc>
          <w:tcPr>
            <w:tcW w:w="3685" w:type="dxa"/>
            <w:shd w:val="clear" w:color="auto" w:fill="FFFFFF"/>
            <w:vAlign w:val="center"/>
          </w:tcPr>
          <w:p w14:paraId="36660DF3" w14:textId="71BE194A" w:rsidR="00F115C3" w:rsidRPr="00FB10D0" w:rsidRDefault="00C026B6"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Scanned copy and sent electronically</w:t>
            </w:r>
          </w:p>
        </w:tc>
        <w:tc>
          <w:tcPr>
            <w:tcW w:w="1588" w:type="dxa"/>
            <w:shd w:val="clear" w:color="auto" w:fill="FFFFFF"/>
            <w:vAlign w:val="center"/>
          </w:tcPr>
          <w:p w14:paraId="0431EAFD" w14:textId="42101124" w:rsidR="00F115C3" w:rsidRPr="00FB10D0" w:rsidRDefault="00C026B6"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Required</w:t>
            </w:r>
          </w:p>
        </w:tc>
      </w:tr>
      <w:tr w:rsidR="00F115C3" w:rsidRPr="00FB10D0" w14:paraId="35AD72A8" w14:textId="77777777" w:rsidTr="00DF3D3D">
        <w:trPr>
          <w:trHeight w:val="260"/>
        </w:trPr>
        <w:tc>
          <w:tcPr>
            <w:tcW w:w="571" w:type="dxa"/>
            <w:shd w:val="clear" w:color="auto" w:fill="FFFFFF"/>
            <w:vAlign w:val="center"/>
          </w:tcPr>
          <w:p w14:paraId="39C555E4" w14:textId="77777777" w:rsidR="00F115C3" w:rsidRPr="00FB10D0" w:rsidRDefault="00F115C3"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2.</w:t>
            </w:r>
          </w:p>
        </w:tc>
        <w:tc>
          <w:tcPr>
            <w:tcW w:w="3677" w:type="dxa"/>
            <w:shd w:val="clear" w:color="auto" w:fill="FFFFFF"/>
            <w:vAlign w:val="center"/>
          </w:tcPr>
          <w:p w14:paraId="0D229E74" w14:textId="77777777" w:rsidR="00C026B6" w:rsidRPr="00FB10D0" w:rsidRDefault="00C026B6" w:rsidP="00C026B6">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The technical offer will include:</w:t>
            </w:r>
          </w:p>
          <w:p w14:paraId="042579D2" w14:textId="7EFFB1B8" w:rsidR="00C026B6" w:rsidRPr="00FB10D0" w:rsidRDefault="00C026B6" w:rsidP="00C026B6">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  Applicant's CV;</w:t>
            </w:r>
          </w:p>
          <w:p w14:paraId="2CBF312D" w14:textId="3251EE6F" w:rsidR="00C026B6" w:rsidRPr="00FB10D0" w:rsidRDefault="00C026B6" w:rsidP="00C026B6">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  Description of the methodology for performing the tasks</w:t>
            </w:r>
          </w:p>
          <w:p w14:paraId="0754BB7B" w14:textId="3683F437" w:rsidR="00F115C3" w:rsidRPr="00FB10D0" w:rsidRDefault="00C026B6" w:rsidP="00F84C31">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  Letters of recommendation / acts regarding the confirmation of previous experience in drafting similar acts</w:t>
            </w:r>
          </w:p>
        </w:tc>
        <w:tc>
          <w:tcPr>
            <w:tcW w:w="3685" w:type="dxa"/>
            <w:shd w:val="clear" w:color="auto" w:fill="FFFFFF"/>
            <w:vAlign w:val="center"/>
          </w:tcPr>
          <w:p w14:paraId="58A90937" w14:textId="0764843D" w:rsidR="00F115C3" w:rsidRPr="00FB10D0" w:rsidRDefault="00C026B6"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The documents will be prepared separately, to be countersigned, scanned and sent electronically</w:t>
            </w:r>
          </w:p>
        </w:tc>
        <w:tc>
          <w:tcPr>
            <w:tcW w:w="1588" w:type="dxa"/>
            <w:shd w:val="clear" w:color="auto" w:fill="FFFFFF"/>
            <w:vAlign w:val="center"/>
          </w:tcPr>
          <w:p w14:paraId="67D37146" w14:textId="67784DAD" w:rsidR="00F115C3" w:rsidRPr="00FB10D0" w:rsidRDefault="00C026B6"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Required</w:t>
            </w:r>
          </w:p>
        </w:tc>
      </w:tr>
      <w:tr w:rsidR="00F115C3" w:rsidRPr="00FB10D0" w14:paraId="5D1CA2EB" w14:textId="77777777" w:rsidTr="00DF3D3D">
        <w:trPr>
          <w:trHeight w:val="386"/>
        </w:trPr>
        <w:tc>
          <w:tcPr>
            <w:tcW w:w="571" w:type="dxa"/>
            <w:shd w:val="clear" w:color="auto" w:fill="FFFFFF"/>
            <w:vAlign w:val="center"/>
          </w:tcPr>
          <w:p w14:paraId="5A1463E8" w14:textId="77777777" w:rsidR="00F115C3" w:rsidRPr="00FB10D0" w:rsidRDefault="00F115C3"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3.</w:t>
            </w:r>
          </w:p>
        </w:tc>
        <w:tc>
          <w:tcPr>
            <w:tcW w:w="3677" w:type="dxa"/>
            <w:shd w:val="clear" w:color="auto" w:fill="FFFFFF"/>
            <w:vAlign w:val="center"/>
          </w:tcPr>
          <w:p w14:paraId="5B49A30E" w14:textId="6806A151" w:rsidR="00F115C3" w:rsidRPr="00FB10D0" w:rsidRDefault="00C026B6" w:rsidP="006A4B92">
            <w:pPr>
              <w:tabs>
                <w:tab w:val="left" w:pos="612"/>
              </w:tabs>
              <w:spacing w:after="0" w:line="240" w:lineRule="auto"/>
              <w:rPr>
                <w:rFonts w:ascii="Times New Roman" w:hAnsi="Times New Roman"/>
                <w:iCs/>
                <w:sz w:val="20"/>
                <w:szCs w:val="20"/>
                <w:lang w:val="en-GB"/>
              </w:rPr>
            </w:pPr>
            <w:proofErr w:type="spellStart"/>
            <w:r w:rsidRPr="00FB10D0">
              <w:rPr>
                <w:rFonts w:ascii="Times New Roman" w:hAnsi="Times New Roman"/>
                <w:iCs/>
                <w:sz w:val="20"/>
                <w:szCs w:val="20"/>
                <w:lang w:val="en-GB"/>
              </w:rPr>
              <w:t>Finacial</w:t>
            </w:r>
            <w:proofErr w:type="spellEnd"/>
            <w:r w:rsidRPr="00FB10D0">
              <w:rPr>
                <w:rFonts w:ascii="Times New Roman" w:hAnsi="Times New Roman"/>
                <w:iCs/>
                <w:sz w:val="20"/>
                <w:szCs w:val="20"/>
                <w:lang w:val="en-GB"/>
              </w:rPr>
              <w:t xml:space="preserve"> offer</w:t>
            </w:r>
          </w:p>
        </w:tc>
        <w:tc>
          <w:tcPr>
            <w:tcW w:w="3685" w:type="dxa"/>
            <w:shd w:val="clear" w:color="auto" w:fill="FFFFFF"/>
            <w:vAlign w:val="center"/>
          </w:tcPr>
          <w:p w14:paraId="33013FE1" w14:textId="273BA3AA" w:rsidR="00F115C3" w:rsidRPr="00FB10D0" w:rsidRDefault="00C026B6"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 xml:space="preserve">The tender proposal </w:t>
            </w:r>
            <w:proofErr w:type="gramStart"/>
            <w:r w:rsidRPr="00FB10D0">
              <w:rPr>
                <w:rFonts w:ascii="Times New Roman" w:hAnsi="Times New Roman"/>
                <w:iCs/>
                <w:sz w:val="20"/>
                <w:szCs w:val="20"/>
                <w:lang w:val="en-GB"/>
              </w:rPr>
              <w:t>will be presented, signed, scanned and sent electronically</w:t>
            </w:r>
            <w:proofErr w:type="gramEnd"/>
            <w:r w:rsidRPr="00FB10D0">
              <w:rPr>
                <w:rFonts w:ascii="Times New Roman" w:hAnsi="Times New Roman"/>
                <w:iCs/>
                <w:sz w:val="20"/>
                <w:szCs w:val="20"/>
                <w:lang w:val="en-GB"/>
              </w:rPr>
              <w:t>. According to the form 4.2</w:t>
            </w:r>
          </w:p>
        </w:tc>
        <w:tc>
          <w:tcPr>
            <w:tcW w:w="1588" w:type="dxa"/>
            <w:shd w:val="clear" w:color="auto" w:fill="FFFFFF"/>
            <w:vAlign w:val="center"/>
          </w:tcPr>
          <w:p w14:paraId="51FC74E0" w14:textId="4A8E4B1B" w:rsidR="00F115C3" w:rsidRPr="00FB10D0" w:rsidRDefault="00C026B6"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Required</w:t>
            </w:r>
          </w:p>
        </w:tc>
      </w:tr>
    </w:tbl>
    <w:p w14:paraId="2EA300A4" w14:textId="0156189A" w:rsidR="00F115C3" w:rsidRPr="00EE0A24" w:rsidRDefault="00C026B6" w:rsidP="006A4B92">
      <w:pPr>
        <w:numPr>
          <w:ilvl w:val="0"/>
          <w:numId w:val="4"/>
        </w:numPr>
        <w:tabs>
          <w:tab w:val="right" w:pos="426"/>
        </w:tabs>
        <w:spacing w:before="120" w:after="0" w:line="240" w:lineRule="auto"/>
        <w:ind w:left="426" w:hanging="426"/>
        <w:jc w:val="both"/>
        <w:rPr>
          <w:rFonts w:ascii="Times New Roman" w:hAnsi="Times New Roman"/>
          <w:bCs/>
          <w:sz w:val="24"/>
          <w:szCs w:val="24"/>
          <w:lang w:val="en-GB"/>
        </w:rPr>
      </w:pPr>
      <w:r w:rsidRPr="00EE0A24">
        <w:rPr>
          <w:rFonts w:ascii="Times New Roman" w:hAnsi="Times New Roman"/>
          <w:sz w:val="24"/>
          <w:szCs w:val="24"/>
          <w:lang w:val="en-GB"/>
        </w:rPr>
        <w:t xml:space="preserve">Evaluation criterion applied for the award of the contract: best value of quality and </w:t>
      </w:r>
      <w:proofErr w:type="spellStart"/>
      <w:r w:rsidRPr="00EE0A24">
        <w:rPr>
          <w:rFonts w:ascii="Times New Roman" w:hAnsi="Times New Roman"/>
          <w:sz w:val="24"/>
          <w:szCs w:val="24"/>
          <w:lang w:val="en-GB"/>
        </w:rPr>
        <w:t>finnancial</w:t>
      </w:r>
      <w:proofErr w:type="spellEnd"/>
      <w:r w:rsidRPr="00EE0A24">
        <w:rPr>
          <w:rFonts w:ascii="Times New Roman" w:hAnsi="Times New Roman"/>
          <w:sz w:val="24"/>
          <w:szCs w:val="24"/>
          <w:lang w:val="en-GB"/>
        </w:rPr>
        <w:t xml:space="preserve"> offer</w:t>
      </w:r>
    </w:p>
    <w:p w14:paraId="24D513F4" w14:textId="77777777" w:rsidR="00C026B6" w:rsidRPr="00FB10D0" w:rsidRDefault="00C026B6" w:rsidP="00C026B6">
      <w:pPr>
        <w:tabs>
          <w:tab w:val="right" w:pos="426"/>
        </w:tabs>
        <w:spacing w:before="120" w:after="0" w:line="240" w:lineRule="auto"/>
        <w:ind w:firstLine="426"/>
        <w:jc w:val="both"/>
        <w:rPr>
          <w:rFonts w:ascii="Times New Roman" w:hAnsi="Times New Roman"/>
          <w:bCs/>
          <w:sz w:val="24"/>
          <w:szCs w:val="24"/>
          <w:lang w:val="en-GB"/>
        </w:rPr>
      </w:pPr>
      <w:r w:rsidRPr="00FB10D0">
        <w:rPr>
          <w:rFonts w:ascii="Times New Roman" w:hAnsi="Times New Roman"/>
          <w:bCs/>
          <w:sz w:val="24"/>
          <w:szCs w:val="24"/>
          <w:lang w:val="en-GB"/>
        </w:rPr>
        <w:t xml:space="preserve">The share of the technical offer and the financial offer in the </w:t>
      </w:r>
      <w:proofErr w:type="gramStart"/>
      <w:r w:rsidRPr="00FB10D0">
        <w:rPr>
          <w:rFonts w:ascii="Times New Roman" w:hAnsi="Times New Roman"/>
          <w:bCs/>
          <w:sz w:val="24"/>
          <w:szCs w:val="24"/>
          <w:lang w:val="en-GB"/>
        </w:rPr>
        <w:t>final result</w:t>
      </w:r>
      <w:proofErr w:type="gramEnd"/>
      <w:r w:rsidRPr="00FB10D0">
        <w:rPr>
          <w:rFonts w:ascii="Times New Roman" w:hAnsi="Times New Roman"/>
          <w:bCs/>
          <w:sz w:val="24"/>
          <w:szCs w:val="24"/>
          <w:lang w:val="en-GB"/>
        </w:rPr>
        <w:t xml:space="preserve"> will be the following:</w:t>
      </w:r>
    </w:p>
    <w:p w14:paraId="1D6B3097" w14:textId="77777777" w:rsidR="00C026B6" w:rsidRPr="00FB10D0" w:rsidRDefault="00C026B6" w:rsidP="00CC6F82">
      <w:pPr>
        <w:tabs>
          <w:tab w:val="right" w:pos="426"/>
        </w:tabs>
        <w:spacing w:after="0" w:line="240" w:lineRule="auto"/>
        <w:ind w:firstLine="425"/>
        <w:jc w:val="both"/>
        <w:rPr>
          <w:rFonts w:ascii="Times New Roman" w:hAnsi="Times New Roman"/>
          <w:bCs/>
          <w:sz w:val="24"/>
          <w:szCs w:val="24"/>
          <w:lang w:val="en-GB"/>
        </w:rPr>
      </w:pPr>
      <w:r w:rsidRPr="00FB10D0">
        <w:rPr>
          <w:rFonts w:ascii="Times New Roman" w:hAnsi="Times New Roman"/>
          <w:bCs/>
          <w:sz w:val="24"/>
          <w:szCs w:val="24"/>
          <w:lang w:val="en-GB"/>
        </w:rPr>
        <w:t>Technical offer - 0.7 and</w:t>
      </w:r>
    </w:p>
    <w:p w14:paraId="2A693C25" w14:textId="26157A1D" w:rsidR="00C026B6" w:rsidRPr="00FB10D0" w:rsidRDefault="00C026B6" w:rsidP="00CC6F82">
      <w:pPr>
        <w:tabs>
          <w:tab w:val="right" w:pos="426"/>
        </w:tabs>
        <w:spacing w:after="0" w:line="240" w:lineRule="auto"/>
        <w:ind w:firstLine="425"/>
        <w:jc w:val="both"/>
        <w:rPr>
          <w:rFonts w:ascii="Times New Roman" w:hAnsi="Times New Roman"/>
          <w:bCs/>
          <w:sz w:val="24"/>
          <w:szCs w:val="24"/>
          <w:lang w:val="en-GB"/>
        </w:rPr>
      </w:pPr>
      <w:r w:rsidRPr="00FB10D0">
        <w:rPr>
          <w:rFonts w:ascii="Times New Roman" w:hAnsi="Times New Roman"/>
          <w:bCs/>
          <w:sz w:val="24"/>
          <w:szCs w:val="24"/>
          <w:lang w:val="en-GB"/>
        </w:rPr>
        <w:t>Financial offer - 0.3.</w:t>
      </w:r>
    </w:p>
    <w:p w14:paraId="20FA7CBC" w14:textId="7F3CBF56" w:rsidR="00CC6F82" w:rsidRDefault="00CC6F82" w:rsidP="00CC6F82">
      <w:pPr>
        <w:tabs>
          <w:tab w:val="right" w:pos="426"/>
        </w:tabs>
        <w:spacing w:after="0" w:line="240" w:lineRule="auto"/>
        <w:ind w:firstLine="425"/>
        <w:jc w:val="both"/>
        <w:rPr>
          <w:rFonts w:ascii="Times New Roman" w:hAnsi="Times New Roman"/>
          <w:bCs/>
          <w:sz w:val="24"/>
          <w:szCs w:val="24"/>
          <w:lang w:val="en-GB"/>
        </w:rPr>
      </w:pPr>
    </w:p>
    <w:p w14:paraId="588552E2" w14:textId="0DC97FB2" w:rsidR="00F84C31" w:rsidRDefault="00F84C31" w:rsidP="00CC6F82">
      <w:pPr>
        <w:tabs>
          <w:tab w:val="right" w:pos="426"/>
        </w:tabs>
        <w:spacing w:after="0" w:line="240" w:lineRule="auto"/>
        <w:ind w:firstLine="425"/>
        <w:jc w:val="both"/>
        <w:rPr>
          <w:rFonts w:ascii="Times New Roman" w:hAnsi="Times New Roman"/>
          <w:bCs/>
          <w:sz w:val="24"/>
          <w:szCs w:val="24"/>
          <w:lang w:val="en-GB"/>
        </w:rPr>
      </w:pPr>
    </w:p>
    <w:p w14:paraId="0634901B" w14:textId="77777777" w:rsidR="00F84C31" w:rsidRPr="00FB10D0" w:rsidRDefault="00F84C31" w:rsidP="00CC6F82">
      <w:pPr>
        <w:tabs>
          <w:tab w:val="right" w:pos="426"/>
        </w:tabs>
        <w:spacing w:after="0" w:line="240" w:lineRule="auto"/>
        <w:ind w:firstLine="425"/>
        <w:jc w:val="both"/>
        <w:rPr>
          <w:rFonts w:ascii="Times New Roman" w:hAnsi="Times New Roman"/>
          <w:bCs/>
          <w:sz w:val="24"/>
          <w:szCs w:val="24"/>
          <w:lang w:val="en-GB"/>
        </w:rPr>
      </w:pPr>
    </w:p>
    <w:p w14:paraId="50070906" w14:textId="77777777" w:rsidR="00CC6F82" w:rsidRPr="00EE0A24" w:rsidRDefault="00CC6F82" w:rsidP="00CC6F82">
      <w:pPr>
        <w:pStyle w:val="ListParagraph"/>
        <w:numPr>
          <w:ilvl w:val="0"/>
          <w:numId w:val="4"/>
        </w:numPr>
        <w:tabs>
          <w:tab w:val="right" w:pos="426"/>
        </w:tabs>
        <w:spacing w:before="120" w:after="0" w:line="240" w:lineRule="auto"/>
        <w:ind w:left="420" w:hanging="420"/>
        <w:rPr>
          <w:rFonts w:ascii="Times New Roman" w:hAnsi="Times New Roman"/>
          <w:bCs/>
          <w:sz w:val="24"/>
          <w:szCs w:val="24"/>
          <w:lang w:val="en-GB"/>
        </w:rPr>
      </w:pPr>
      <w:r w:rsidRPr="00EE0A24">
        <w:rPr>
          <w:rFonts w:ascii="Times New Roman" w:hAnsi="Times New Roman"/>
          <w:bCs/>
          <w:sz w:val="24"/>
          <w:szCs w:val="24"/>
          <w:lang w:val="en-GB"/>
        </w:rPr>
        <w:lastRenderedPageBreak/>
        <w:t>Submission deadline:</w:t>
      </w:r>
    </w:p>
    <w:p w14:paraId="04A6BC44" w14:textId="10DA04EA" w:rsidR="00CC6F82" w:rsidRPr="00EE0A24" w:rsidRDefault="00CC6F82" w:rsidP="00FB10D0">
      <w:pPr>
        <w:pStyle w:val="ListParagraph"/>
        <w:numPr>
          <w:ilvl w:val="0"/>
          <w:numId w:val="7"/>
        </w:numPr>
        <w:tabs>
          <w:tab w:val="right" w:pos="709"/>
        </w:tabs>
        <w:spacing w:before="120" w:after="120" w:line="240" w:lineRule="auto"/>
        <w:ind w:hanging="295"/>
        <w:contextualSpacing w:val="0"/>
        <w:rPr>
          <w:rFonts w:ascii="Times New Roman" w:hAnsi="Times New Roman"/>
          <w:bCs/>
          <w:sz w:val="24"/>
          <w:szCs w:val="24"/>
          <w:lang w:val="en-GB"/>
        </w:rPr>
      </w:pPr>
      <w:r w:rsidRPr="00EE0A24">
        <w:rPr>
          <w:rFonts w:ascii="Times New Roman" w:hAnsi="Times New Roman"/>
          <w:bCs/>
          <w:sz w:val="24"/>
          <w:szCs w:val="24"/>
          <w:lang w:val="en-GB"/>
        </w:rPr>
        <w:t xml:space="preserve">until: </w:t>
      </w:r>
      <w:r w:rsidR="00363469">
        <w:rPr>
          <w:rFonts w:ascii="Times New Roman" w:hAnsi="Times New Roman"/>
          <w:bCs/>
          <w:sz w:val="24"/>
          <w:szCs w:val="24"/>
          <w:lang w:val="en-GB"/>
        </w:rPr>
        <w:t>23</w:t>
      </w:r>
      <w:r w:rsidRPr="00EE0A24">
        <w:rPr>
          <w:rFonts w:ascii="Times New Roman" w:hAnsi="Times New Roman"/>
          <w:bCs/>
          <w:sz w:val="24"/>
          <w:szCs w:val="24"/>
          <w:lang w:val="en-GB"/>
        </w:rPr>
        <w:t>.</w:t>
      </w:r>
      <w:r w:rsidR="00363469">
        <w:rPr>
          <w:rFonts w:ascii="Times New Roman" w:hAnsi="Times New Roman"/>
          <w:bCs/>
          <w:sz w:val="24"/>
          <w:szCs w:val="24"/>
          <w:lang w:val="en-GB"/>
        </w:rPr>
        <w:t>59</w:t>
      </w:r>
      <w:r w:rsidRPr="00EE0A24">
        <w:rPr>
          <w:rFonts w:ascii="Times New Roman" w:hAnsi="Times New Roman"/>
          <w:bCs/>
          <w:sz w:val="24"/>
          <w:szCs w:val="24"/>
          <w:lang w:val="en-GB"/>
        </w:rPr>
        <w:t xml:space="preserve"> - on: </w:t>
      </w:r>
      <w:r w:rsidR="00BB30EF">
        <w:rPr>
          <w:rFonts w:ascii="Times New Roman" w:hAnsi="Times New Roman"/>
          <w:bCs/>
          <w:sz w:val="24"/>
          <w:szCs w:val="24"/>
          <w:lang w:val="en-GB"/>
        </w:rPr>
        <w:t>2</w:t>
      </w:r>
      <w:r w:rsidR="00863E99">
        <w:rPr>
          <w:rFonts w:ascii="Times New Roman" w:hAnsi="Times New Roman"/>
          <w:bCs/>
          <w:sz w:val="24"/>
          <w:szCs w:val="24"/>
          <w:lang w:val="en-GB"/>
        </w:rPr>
        <w:t>8</w:t>
      </w:r>
      <w:bookmarkStart w:id="0" w:name="_GoBack"/>
      <w:bookmarkEnd w:id="0"/>
      <w:r w:rsidRPr="00EE0A24">
        <w:rPr>
          <w:rFonts w:ascii="Times New Roman" w:hAnsi="Times New Roman"/>
          <w:bCs/>
          <w:sz w:val="24"/>
          <w:szCs w:val="24"/>
          <w:lang w:val="en-GB"/>
        </w:rPr>
        <w:t>.0</w:t>
      </w:r>
      <w:r w:rsidR="00250E66" w:rsidRPr="00EE0A24">
        <w:rPr>
          <w:rFonts w:ascii="Times New Roman" w:hAnsi="Times New Roman"/>
          <w:bCs/>
          <w:sz w:val="24"/>
          <w:szCs w:val="24"/>
          <w:lang w:val="en-GB"/>
        </w:rPr>
        <w:t>4</w:t>
      </w:r>
      <w:r w:rsidRPr="00EE0A24">
        <w:rPr>
          <w:rFonts w:ascii="Times New Roman" w:hAnsi="Times New Roman"/>
          <w:bCs/>
          <w:sz w:val="24"/>
          <w:szCs w:val="24"/>
          <w:lang w:val="en-GB"/>
        </w:rPr>
        <w:t>.2021</w:t>
      </w:r>
    </w:p>
    <w:p w14:paraId="78DDBC03" w14:textId="799E0266" w:rsidR="00FB10D0" w:rsidRPr="00EE0A24" w:rsidRDefault="00FB10D0" w:rsidP="00FB10D0">
      <w:pPr>
        <w:pStyle w:val="ListParagraph"/>
        <w:numPr>
          <w:ilvl w:val="0"/>
          <w:numId w:val="4"/>
        </w:numPr>
        <w:tabs>
          <w:tab w:val="right" w:pos="426"/>
        </w:tabs>
        <w:spacing w:before="120" w:after="0" w:line="240" w:lineRule="auto"/>
        <w:ind w:left="426" w:hanging="426"/>
        <w:jc w:val="both"/>
        <w:rPr>
          <w:rFonts w:ascii="Times New Roman" w:hAnsi="Times New Roman"/>
          <w:bCs/>
          <w:sz w:val="24"/>
          <w:szCs w:val="24"/>
          <w:lang w:val="en-GB"/>
        </w:rPr>
      </w:pPr>
      <w:r w:rsidRPr="00EE0A24">
        <w:rPr>
          <w:rFonts w:ascii="Times New Roman" w:hAnsi="Times New Roman"/>
          <w:bCs/>
          <w:sz w:val="24"/>
          <w:szCs w:val="24"/>
          <w:lang w:val="en-GB"/>
        </w:rPr>
        <w:t>Address to which tenders or requests to participate must be sent:</w:t>
      </w:r>
    </w:p>
    <w:p w14:paraId="77FDF85A" w14:textId="6AA28BE5" w:rsidR="00CC6F82" w:rsidRPr="00EE0A24" w:rsidRDefault="00CC6F82" w:rsidP="00CC6F82">
      <w:pPr>
        <w:tabs>
          <w:tab w:val="right" w:pos="426"/>
        </w:tabs>
        <w:spacing w:before="120" w:after="0" w:line="240" w:lineRule="auto"/>
        <w:ind w:left="426"/>
        <w:jc w:val="both"/>
        <w:rPr>
          <w:rFonts w:ascii="Times New Roman" w:hAnsi="Times New Roman"/>
          <w:bCs/>
          <w:i/>
          <w:sz w:val="24"/>
          <w:szCs w:val="24"/>
          <w:lang w:val="en-GB"/>
        </w:rPr>
      </w:pPr>
      <w:r w:rsidRPr="00EE0A24">
        <w:rPr>
          <w:rFonts w:ascii="Times New Roman" w:hAnsi="Times New Roman"/>
          <w:bCs/>
          <w:iCs/>
          <w:sz w:val="24"/>
          <w:szCs w:val="24"/>
          <w:lang w:val="en-GB"/>
        </w:rPr>
        <w:t xml:space="preserve">The offers or requests to participate </w:t>
      </w:r>
      <w:proofErr w:type="gramStart"/>
      <w:r w:rsidRPr="00EE0A24">
        <w:rPr>
          <w:rFonts w:ascii="Times New Roman" w:hAnsi="Times New Roman"/>
          <w:bCs/>
          <w:iCs/>
          <w:sz w:val="24"/>
          <w:szCs w:val="24"/>
          <w:lang w:val="en-GB"/>
        </w:rPr>
        <w:t>will be submitted</w:t>
      </w:r>
      <w:proofErr w:type="gramEnd"/>
      <w:r w:rsidRPr="00EE0A24">
        <w:rPr>
          <w:rFonts w:ascii="Times New Roman" w:hAnsi="Times New Roman"/>
          <w:bCs/>
          <w:iCs/>
          <w:sz w:val="24"/>
          <w:szCs w:val="24"/>
          <w:lang w:val="en-GB"/>
        </w:rPr>
        <w:t xml:space="preserve"> electronically to the e-mail addresses:</w:t>
      </w:r>
      <w:r w:rsidRPr="00EE0A24">
        <w:rPr>
          <w:rFonts w:ascii="Times New Roman" w:hAnsi="Times New Roman"/>
          <w:bCs/>
          <w:i/>
          <w:sz w:val="24"/>
          <w:szCs w:val="24"/>
          <w:lang w:val="en-GB"/>
        </w:rPr>
        <w:t xml:space="preserve"> </w:t>
      </w:r>
      <w:hyperlink r:id="rId9" w:history="1">
        <w:r w:rsidRPr="00EE0A24">
          <w:rPr>
            <w:rStyle w:val="Hyperlink"/>
            <w:rFonts w:ascii="Times New Roman" w:hAnsi="Times New Roman"/>
            <w:bCs/>
            <w:iCs/>
            <w:sz w:val="24"/>
            <w:szCs w:val="24"/>
            <w:u w:val="none"/>
            <w:lang w:val="en-GB"/>
          </w:rPr>
          <w:t>dorin.andros@uipm.md</w:t>
        </w:r>
      </w:hyperlink>
      <w:r w:rsidRPr="00EE0A24">
        <w:rPr>
          <w:rFonts w:ascii="Times New Roman" w:hAnsi="Times New Roman"/>
          <w:bCs/>
          <w:i/>
          <w:sz w:val="24"/>
          <w:szCs w:val="24"/>
          <w:lang w:val="en-GB"/>
        </w:rPr>
        <w:t xml:space="preserve"> </w:t>
      </w:r>
    </w:p>
    <w:p w14:paraId="01D34559" w14:textId="652D8A55" w:rsidR="00CC6F82" w:rsidRPr="00EE0A24" w:rsidRDefault="00CC6F82" w:rsidP="00CC6F82">
      <w:pPr>
        <w:tabs>
          <w:tab w:val="right" w:pos="426"/>
        </w:tabs>
        <w:spacing w:before="120" w:after="0" w:line="240" w:lineRule="auto"/>
        <w:ind w:left="426"/>
        <w:jc w:val="both"/>
        <w:rPr>
          <w:rFonts w:ascii="Times New Roman" w:hAnsi="Times New Roman"/>
          <w:bCs/>
          <w:sz w:val="24"/>
          <w:szCs w:val="24"/>
          <w:lang w:val="en-GB"/>
        </w:rPr>
      </w:pPr>
      <w:r w:rsidRPr="00EE0A24">
        <w:rPr>
          <w:rFonts w:ascii="Times New Roman" w:hAnsi="Times New Roman"/>
          <w:bCs/>
          <w:sz w:val="24"/>
          <w:szCs w:val="24"/>
          <w:lang w:val="en-GB"/>
        </w:rPr>
        <w:t xml:space="preserve">Delayed bids </w:t>
      </w:r>
      <w:proofErr w:type="gramStart"/>
      <w:r w:rsidRPr="00EE0A24">
        <w:rPr>
          <w:rFonts w:ascii="Times New Roman" w:hAnsi="Times New Roman"/>
          <w:bCs/>
          <w:sz w:val="24"/>
          <w:szCs w:val="24"/>
          <w:lang w:val="en-GB"/>
        </w:rPr>
        <w:t>will be rejected</w:t>
      </w:r>
      <w:proofErr w:type="gramEnd"/>
      <w:r w:rsidRPr="00EE0A24">
        <w:rPr>
          <w:rFonts w:ascii="Times New Roman" w:hAnsi="Times New Roman"/>
          <w:bCs/>
          <w:sz w:val="24"/>
          <w:szCs w:val="24"/>
          <w:lang w:val="en-GB"/>
        </w:rPr>
        <w:t>.</w:t>
      </w:r>
    </w:p>
    <w:p w14:paraId="6A0EEC22" w14:textId="77777777" w:rsidR="00CC6F82" w:rsidRPr="00EE0A24" w:rsidRDefault="00CC6F82" w:rsidP="00CC6F82">
      <w:pPr>
        <w:numPr>
          <w:ilvl w:val="0"/>
          <w:numId w:val="4"/>
        </w:numPr>
        <w:tabs>
          <w:tab w:val="right" w:pos="426"/>
        </w:tabs>
        <w:spacing w:before="120" w:after="0" w:line="240" w:lineRule="auto"/>
        <w:ind w:hanging="644"/>
        <w:jc w:val="both"/>
        <w:rPr>
          <w:rFonts w:ascii="Times New Roman" w:hAnsi="Times New Roman"/>
          <w:bCs/>
          <w:sz w:val="24"/>
          <w:szCs w:val="24"/>
          <w:lang w:val="en-GB"/>
        </w:rPr>
      </w:pPr>
      <w:r w:rsidRPr="00EE0A24">
        <w:rPr>
          <w:rFonts w:ascii="Times New Roman" w:hAnsi="Times New Roman"/>
          <w:bCs/>
          <w:sz w:val="24"/>
          <w:szCs w:val="24"/>
          <w:lang w:val="en-GB"/>
        </w:rPr>
        <w:t>The validity term of the offers: 60 days</w:t>
      </w:r>
    </w:p>
    <w:p w14:paraId="6A531612" w14:textId="330FBBC2" w:rsidR="00CC6F82" w:rsidRPr="00EE0A24" w:rsidRDefault="00CC6F82" w:rsidP="00CC6F82">
      <w:pPr>
        <w:numPr>
          <w:ilvl w:val="0"/>
          <w:numId w:val="4"/>
        </w:numPr>
        <w:tabs>
          <w:tab w:val="right" w:pos="426"/>
        </w:tabs>
        <w:spacing w:before="120" w:after="120" w:line="240" w:lineRule="auto"/>
        <w:ind w:left="426" w:hanging="426"/>
        <w:rPr>
          <w:rFonts w:ascii="Times New Roman" w:hAnsi="Times New Roman"/>
          <w:bCs/>
          <w:sz w:val="24"/>
          <w:szCs w:val="24"/>
          <w:lang w:val="en-GB"/>
        </w:rPr>
      </w:pPr>
      <w:r w:rsidRPr="00EE0A24">
        <w:rPr>
          <w:rFonts w:ascii="Times New Roman" w:hAnsi="Times New Roman"/>
          <w:bCs/>
          <w:sz w:val="24"/>
          <w:szCs w:val="24"/>
          <w:lang w:val="en-GB"/>
        </w:rPr>
        <w:t xml:space="preserve">Language or languages in which tenders or requests to participate </w:t>
      </w:r>
      <w:proofErr w:type="gramStart"/>
      <w:r w:rsidRPr="00EE0A24">
        <w:rPr>
          <w:rFonts w:ascii="Times New Roman" w:hAnsi="Times New Roman"/>
          <w:bCs/>
          <w:sz w:val="24"/>
          <w:szCs w:val="24"/>
          <w:lang w:val="en-GB"/>
        </w:rPr>
        <w:t>must be drawn up</w:t>
      </w:r>
      <w:proofErr w:type="gramEnd"/>
      <w:r w:rsidRPr="00EE0A24">
        <w:rPr>
          <w:rFonts w:ascii="Times New Roman" w:hAnsi="Times New Roman"/>
          <w:bCs/>
          <w:sz w:val="24"/>
          <w:szCs w:val="24"/>
          <w:lang w:val="en-GB"/>
        </w:rPr>
        <w:t xml:space="preserve"> in English.</w:t>
      </w:r>
    </w:p>
    <w:p w14:paraId="06670E95" w14:textId="6D84E9C4" w:rsidR="00F115C3" w:rsidRPr="00EE0A24" w:rsidRDefault="00CC6F82" w:rsidP="00CC6F82">
      <w:pPr>
        <w:pStyle w:val="ListParagraph"/>
        <w:numPr>
          <w:ilvl w:val="0"/>
          <w:numId w:val="4"/>
        </w:numPr>
        <w:tabs>
          <w:tab w:val="right" w:pos="426"/>
        </w:tabs>
        <w:spacing w:before="120" w:after="120" w:line="240" w:lineRule="auto"/>
        <w:ind w:hanging="644"/>
        <w:rPr>
          <w:rFonts w:ascii="Times New Roman" w:hAnsi="Times New Roman"/>
          <w:bCs/>
          <w:sz w:val="24"/>
          <w:szCs w:val="24"/>
          <w:lang w:val="en-GB"/>
        </w:rPr>
      </w:pPr>
      <w:r w:rsidRPr="00EE0A24">
        <w:rPr>
          <w:rFonts w:ascii="Times New Roman" w:hAnsi="Times New Roman"/>
          <w:bCs/>
          <w:sz w:val="24"/>
          <w:szCs w:val="24"/>
          <w:lang w:val="en-GB"/>
        </w:rPr>
        <w:t>In the public procurement procedure will be used / accepted:</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F115C3" w:rsidRPr="00FB10D0" w14:paraId="55481671" w14:textId="77777777" w:rsidTr="00DF3D3D">
        <w:tc>
          <w:tcPr>
            <w:tcW w:w="5305" w:type="dxa"/>
            <w:shd w:val="clear" w:color="auto" w:fill="FFFFFF"/>
          </w:tcPr>
          <w:p w14:paraId="3AA72F83" w14:textId="20EAAE07" w:rsidR="00F115C3" w:rsidRPr="00FB10D0" w:rsidRDefault="00CC6F82" w:rsidP="006A4B92">
            <w:pPr>
              <w:tabs>
                <w:tab w:val="right" w:pos="426"/>
              </w:tabs>
              <w:spacing w:before="60" w:after="60" w:line="240" w:lineRule="auto"/>
              <w:rPr>
                <w:rFonts w:ascii="Times New Roman" w:hAnsi="Times New Roman"/>
                <w:b/>
                <w:sz w:val="24"/>
                <w:szCs w:val="24"/>
                <w:lang w:val="en-GB"/>
              </w:rPr>
            </w:pPr>
            <w:r w:rsidRPr="00FB10D0">
              <w:rPr>
                <w:rFonts w:ascii="Times New Roman" w:hAnsi="Times New Roman"/>
                <w:b/>
                <w:sz w:val="24"/>
                <w:szCs w:val="24"/>
                <w:lang w:val="en-GB"/>
              </w:rPr>
              <w:t>Name of the electronic instrument</w:t>
            </w:r>
          </w:p>
        </w:tc>
        <w:tc>
          <w:tcPr>
            <w:tcW w:w="3785" w:type="dxa"/>
            <w:shd w:val="clear" w:color="auto" w:fill="FFFFFF"/>
          </w:tcPr>
          <w:p w14:paraId="3AD69612" w14:textId="20EB635F" w:rsidR="00F115C3" w:rsidRPr="00FB10D0" w:rsidRDefault="004B7DBD" w:rsidP="006A4B92">
            <w:pPr>
              <w:tabs>
                <w:tab w:val="right" w:pos="426"/>
              </w:tabs>
              <w:spacing w:after="0" w:line="240" w:lineRule="auto"/>
              <w:rPr>
                <w:rFonts w:ascii="Times New Roman" w:hAnsi="Times New Roman"/>
                <w:b/>
                <w:sz w:val="24"/>
                <w:szCs w:val="24"/>
                <w:lang w:val="en-GB"/>
              </w:rPr>
            </w:pPr>
            <w:r w:rsidRPr="00FB10D0">
              <w:rPr>
                <w:rFonts w:ascii="Times New Roman" w:hAnsi="Times New Roman"/>
                <w:b/>
                <w:sz w:val="24"/>
                <w:szCs w:val="24"/>
                <w:lang w:val="en-GB"/>
              </w:rPr>
              <w:t>Will use / accept or not</w:t>
            </w:r>
          </w:p>
        </w:tc>
      </w:tr>
      <w:tr w:rsidR="00F115C3" w:rsidRPr="00FB10D0" w14:paraId="75A2A823" w14:textId="77777777" w:rsidTr="00DF3D3D">
        <w:tc>
          <w:tcPr>
            <w:tcW w:w="5305" w:type="dxa"/>
            <w:shd w:val="clear" w:color="auto" w:fill="FFFFFF"/>
          </w:tcPr>
          <w:p w14:paraId="4991C817" w14:textId="32291976"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submission of tenders or requests to participate</w:t>
            </w:r>
          </w:p>
        </w:tc>
        <w:tc>
          <w:tcPr>
            <w:tcW w:w="3785" w:type="dxa"/>
            <w:shd w:val="clear" w:color="auto" w:fill="FFFFFF"/>
          </w:tcPr>
          <w:p w14:paraId="78B5E86D" w14:textId="4E6B6C34"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Yes</w:t>
            </w:r>
          </w:p>
        </w:tc>
      </w:tr>
      <w:tr w:rsidR="00F115C3" w:rsidRPr="00FB10D0" w14:paraId="0F05FE6D" w14:textId="77777777" w:rsidTr="00DF3D3D">
        <w:tc>
          <w:tcPr>
            <w:tcW w:w="5305" w:type="dxa"/>
            <w:shd w:val="clear" w:color="auto" w:fill="FFFFFF"/>
          </w:tcPr>
          <w:p w14:paraId="7C19415E" w14:textId="7962B89C"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control system</w:t>
            </w:r>
          </w:p>
        </w:tc>
        <w:tc>
          <w:tcPr>
            <w:tcW w:w="3785" w:type="dxa"/>
            <w:shd w:val="clear" w:color="auto" w:fill="FFFFFF"/>
          </w:tcPr>
          <w:p w14:paraId="6FEDC0AF" w14:textId="3CF85EF2"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No</w:t>
            </w:r>
          </w:p>
        </w:tc>
      </w:tr>
      <w:tr w:rsidR="00F115C3" w:rsidRPr="00FB10D0" w14:paraId="3A356AF3" w14:textId="77777777" w:rsidTr="00DF3D3D">
        <w:tc>
          <w:tcPr>
            <w:tcW w:w="5305" w:type="dxa"/>
            <w:shd w:val="clear" w:color="auto" w:fill="FFFFFF"/>
          </w:tcPr>
          <w:p w14:paraId="73FE5105" w14:textId="4BA2C85B"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invoicing</w:t>
            </w:r>
          </w:p>
        </w:tc>
        <w:tc>
          <w:tcPr>
            <w:tcW w:w="3785" w:type="dxa"/>
            <w:shd w:val="clear" w:color="auto" w:fill="FFFFFF"/>
          </w:tcPr>
          <w:p w14:paraId="7E771A35" w14:textId="23A04155" w:rsidR="00F115C3" w:rsidRPr="00FB10D0" w:rsidRDefault="00F115C3"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N</w:t>
            </w:r>
            <w:r w:rsidR="00CC6F82" w:rsidRPr="00FB10D0">
              <w:rPr>
                <w:rFonts w:ascii="Times New Roman" w:hAnsi="Times New Roman"/>
                <w:sz w:val="24"/>
                <w:szCs w:val="24"/>
                <w:lang w:val="en-GB"/>
              </w:rPr>
              <w:t>o</w:t>
            </w:r>
          </w:p>
        </w:tc>
      </w:tr>
      <w:tr w:rsidR="00F115C3" w:rsidRPr="00FB10D0" w14:paraId="5C70530D" w14:textId="77777777" w:rsidTr="00DF3D3D">
        <w:tc>
          <w:tcPr>
            <w:tcW w:w="5305" w:type="dxa"/>
            <w:shd w:val="clear" w:color="auto" w:fill="FFFFFF"/>
          </w:tcPr>
          <w:p w14:paraId="2E54C452" w14:textId="1531557A"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payments</w:t>
            </w:r>
          </w:p>
        </w:tc>
        <w:tc>
          <w:tcPr>
            <w:tcW w:w="3785" w:type="dxa"/>
            <w:shd w:val="clear" w:color="auto" w:fill="FFFFFF"/>
          </w:tcPr>
          <w:p w14:paraId="04FC41AE" w14:textId="0420F2B5" w:rsidR="00F115C3" w:rsidRPr="00FB10D0" w:rsidRDefault="00F115C3"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N</w:t>
            </w:r>
            <w:r w:rsidR="00CC6F82" w:rsidRPr="00FB10D0">
              <w:rPr>
                <w:rFonts w:ascii="Times New Roman" w:hAnsi="Times New Roman"/>
                <w:sz w:val="24"/>
                <w:szCs w:val="24"/>
                <w:lang w:val="en-GB"/>
              </w:rPr>
              <w:t>o</w:t>
            </w:r>
          </w:p>
        </w:tc>
      </w:tr>
    </w:tbl>
    <w:p w14:paraId="5C2F0551" w14:textId="77777777" w:rsidR="00F115C3" w:rsidRPr="00FB10D0" w:rsidRDefault="00F115C3" w:rsidP="006A4B92">
      <w:pPr>
        <w:spacing w:before="120" w:after="120"/>
        <w:rPr>
          <w:rFonts w:ascii="Times New Roman" w:hAnsi="Times New Roman"/>
          <w:b/>
          <w:sz w:val="24"/>
          <w:szCs w:val="24"/>
          <w:lang w:val="en-GB"/>
        </w:rPr>
      </w:pPr>
    </w:p>
    <w:p w14:paraId="37A6DF0B" w14:textId="77777777" w:rsidR="002C1830" w:rsidRPr="00FB10D0" w:rsidRDefault="002C1830" w:rsidP="006A4B92">
      <w:pPr>
        <w:spacing w:before="120" w:after="120"/>
        <w:rPr>
          <w:rFonts w:ascii="Times New Roman" w:hAnsi="Times New Roman"/>
          <w:b/>
          <w:sz w:val="24"/>
          <w:szCs w:val="24"/>
          <w:lang w:val="en-GB"/>
        </w:rPr>
      </w:pPr>
    </w:p>
    <w:p w14:paraId="6D382F83" w14:textId="77777777" w:rsidR="00CC6F82" w:rsidRPr="00FB10D0" w:rsidRDefault="00CC6F82" w:rsidP="00CC6F82">
      <w:pPr>
        <w:spacing w:before="120" w:after="120"/>
        <w:rPr>
          <w:rFonts w:ascii="Times New Roman" w:hAnsi="Times New Roman"/>
          <w:b/>
          <w:sz w:val="24"/>
          <w:szCs w:val="24"/>
          <w:lang w:val="en-GB"/>
        </w:rPr>
      </w:pPr>
      <w:r w:rsidRPr="00FB10D0">
        <w:rPr>
          <w:rFonts w:ascii="Times New Roman" w:hAnsi="Times New Roman"/>
          <w:b/>
          <w:sz w:val="24"/>
          <w:szCs w:val="24"/>
          <w:lang w:val="en-GB"/>
        </w:rPr>
        <w:t xml:space="preserve">Approved: </w:t>
      </w:r>
      <w:proofErr w:type="spellStart"/>
      <w:r w:rsidRPr="00FB10D0">
        <w:rPr>
          <w:rFonts w:ascii="Times New Roman" w:hAnsi="Times New Roman"/>
          <w:b/>
          <w:sz w:val="24"/>
          <w:szCs w:val="24"/>
          <w:lang w:val="en-GB"/>
        </w:rPr>
        <w:t>Mihail</w:t>
      </w:r>
      <w:proofErr w:type="spellEnd"/>
      <w:r w:rsidRPr="00FB10D0">
        <w:rPr>
          <w:rFonts w:ascii="Times New Roman" w:hAnsi="Times New Roman"/>
          <w:b/>
          <w:sz w:val="24"/>
          <w:szCs w:val="24"/>
          <w:lang w:val="en-GB"/>
        </w:rPr>
        <w:t xml:space="preserve"> BEREGOI</w:t>
      </w:r>
    </w:p>
    <w:p w14:paraId="12EBEE56" w14:textId="2EF7DFEC" w:rsidR="00F115C3" w:rsidRPr="00FB10D0" w:rsidRDefault="00CC6F82" w:rsidP="00CC6F82">
      <w:pPr>
        <w:spacing w:before="120" w:after="120"/>
        <w:rPr>
          <w:rFonts w:ascii="Times New Roman" w:hAnsi="Times New Roman"/>
          <w:b/>
          <w:sz w:val="24"/>
          <w:szCs w:val="24"/>
          <w:lang w:val="en-GB"/>
        </w:rPr>
      </w:pPr>
      <w:r w:rsidRPr="00FB10D0">
        <w:rPr>
          <w:rFonts w:ascii="Times New Roman" w:hAnsi="Times New Roman"/>
          <w:b/>
          <w:sz w:val="24"/>
          <w:szCs w:val="24"/>
          <w:lang w:val="en-GB"/>
        </w:rPr>
        <w:t xml:space="preserve">Applicant: </w:t>
      </w:r>
      <w:proofErr w:type="spellStart"/>
      <w:r w:rsidR="002C1830" w:rsidRPr="00FB10D0">
        <w:rPr>
          <w:rFonts w:ascii="Times New Roman" w:hAnsi="Times New Roman"/>
          <w:b/>
          <w:sz w:val="24"/>
          <w:szCs w:val="24"/>
          <w:lang w:val="en-GB"/>
        </w:rPr>
        <w:t>Dorin</w:t>
      </w:r>
      <w:proofErr w:type="spellEnd"/>
      <w:r w:rsidR="002C1830" w:rsidRPr="00FB10D0">
        <w:rPr>
          <w:rFonts w:ascii="Times New Roman" w:hAnsi="Times New Roman"/>
          <w:b/>
          <w:sz w:val="24"/>
          <w:szCs w:val="24"/>
          <w:lang w:val="en-GB"/>
        </w:rPr>
        <w:t xml:space="preserve"> ANDROS</w:t>
      </w:r>
      <w:r w:rsidR="00907951">
        <w:rPr>
          <w:rFonts w:ascii="Times New Roman" w:hAnsi="Times New Roman"/>
          <w:b/>
          <w:sz w:val="24"/>
          <w:szCs w:val="24"/>
          <w:lang w:val="en-GB"/>
        </w:rPr>
        <w:t xml:space="preserve"> </w:t>
      </w:r>
    </w:p>
    <w:p w14:paraId="00232107" w14:textId="77777777" w:rsidR="00F115C3" w:rsidRPr="00FB10D0" w:rsidRDefault="00F115C3" w:rsidP="006A4B92">
      <w:pPr>
        <w:spacing w:after="0" w:line="240" w:lineRule="auto"/>
        <w:ind w:left="851"/>
        <w:rPr>
          <w:rFonts w:ascii="Times New Roman" w:hAnsi="Times New Roman"/>
          <w:sz w:val="24"/>
          <w:szCs w:val="24"/>
          <w:lang w:val="en-GB"/>
        </w:rPr>
      </w:pPr>
    </w:p>
    <w:p w14:paraId="5EB6BD77" w14:textId="77777777" w:rsidR="00F115C3" w:rsidRPr="00FB10D0" w:rsidRDefault="00F115C3" w:rsidP="006A4B92">
      <w:pPr>
        <w:spacing w:after="0" w:line="240" w:lineRule="auto"/>
        <w:ind w:left="851"/>
        <w:rPr>
          <w:rFonts w:ascii="Times New Roman" w:hAnsi="Times New Roman"/>
          <w:sz w:val="24"/>
          <w:szCs w:val="24"/>
          <w:lang w:val="en-GB"/>
        </w:rPr>
      </w:pPr>
    </w:p>
    <w:p w14:paraId="238F79B7" w14:textId="77777777" w:rsidR="00F115C3" w:rsidRPr="00FB10D0" w:rsidRDefault="00F115C3" w:rsidP="006A4B92">
      <w:pPr>
        <w:spacing w:after="0" w:line="240" w:lineRule="auto"/>
        <w:ind w:left="851"/>
        <w:rPr>
          <w:rFonts w:ascii="Times New Roman" w:hAnsi="Times New Roman"/>
          <w:sz w:val="24"/>
          <w:szCs w:val="24"/>
          <w:lang w:val="en-GB"/>
        </w:rPr>
      </w:pPr>
    </w:p>
    <w:p w14:paraId="523D3087" w14:textId="77777777" w:rsidR="00F115C3" w:rsidRPr="00FB10D0" w:rsidRDefault="00F115C3" w:rsidP="006A4B92">
      <w:pPr>
        <w:spacing w:after="0" w:line="240" w:lineRule="auto"/>
        <w:ind w:left="851"/>
        <w:rPr>
          <w:rFonts w:ascii="Times New Roman" w:hAnsi="Times New Roman"/>
          <w:sz w:val="24"/>
          <w:szCs w:val="24"/>
          <w:lang w:val="en-GB"/>
        </w:rPr>
      </w:pPr>
    </w:p>
    <w:p w14:paraId="107B9D16" w14:textId="77777777" w:rsidR="00F115C3" w:rsidRPr="00FB10D0" w:rsidRDefault="00F115C3" w:rsidP="006A4B92">
      <w:pPr>
        <w:spacing w:after="0" w:line="240" w:lineRule="auto"/>
        <w:ind w:left="851"/>
        <w:rPr>
          <w:rFonts w:ascii="Times New Roman" w:hAnsi="Times New Roman"/>
          <w:sz w:val="24"/>
          <w:szCs w:val="24"/>
          <w:lang w:val="en-GB"/>
        </w:rPr>
      </w:pPr>
    </w:p>
    <w:p w14:paraId="71461A00" w14:textId="77777777" w:rsidR="00F115C3" w:rsidRPr="00FB10D0" w:rsidRDefault="00F115C3" w:rsidP="006A4B92">
      <w:pPr>
        <w:spacing w:after="0" w:line="240" w:lineRule="auto"/>
        <w:ind w:left="851"/>
        <w:rPr>
          <w:rFonts w:ascii="Times New Roman" w:hAnsi="Times New Roman"/>
          <w:sz w:val="24"/>
          <w:szCs w:val="24"/>
          <w:lang w:val="en-GB"/>
        </w:rPr>
      </w:pPr>
    </w:p>
    <w:p w14:paraId="29605701" w14:textId="77777777" w:rsidR="00F115C3" w:rsidRPr="00FB10D0" w:rsidRDefault="00F115C3" w:rsidP="006A4B92">
      <w:pPr>
        <w:spacing w:after="0" w:line="240" w:lineRule="auto"/>
        <w:ind w:left="851"/>
        <w:rPr>
          <w:rFonts w:ascii="Times New Roman" w:hAnsi="Times New Roman"/>
          <w:sz w:val="24"/>
          <w:szCs w:val="24"/>
          <w:lang w:val="en-GB"/>
        </w:rPr>
      </w:pPr>
    </w:p>
    <w:p w14:paraId="6FF69581" w14:textId="77777777" w:rsidR="00F115C3" w:rsidRPr="00FB10D0" w:rsidRDefault="00F115C3" w:rsidP="006A4B92">
      <w:pPr>
        <w:spacing w:after="0" w:line="240" w:lineRule="auto"/>
        <w:ind w:left="851"/>
        <w:rPr>
          <w:rFonts w:ascii="Times New Roman" w:hAnsi="Times New Roman"/>
          <w:sz w:val="24"/>
          <w:szCs w:val="24"/>
          <w:lang w:val="en-GB"/>
        </w:rPr>
      </w:pPr>
    </w:p>
    <w:p w14:paraId="61D27564" w14:textId="77777777" w:rsidR="00F115C3" w:rsidRPr="00FB10D0" w:rsidRDefault="00F115C3" w:rsidP="006A4B92">
      <w:pPr>
        <w:spacing w:after="0" w:line="240" w:lineRule="auto"/>
        <w:ind w:left="851"/>
        <w:rPr>
          <w:rFonts w:ascii="Times New Roman" w:hAnsi="Times New Roman"/>
          <w:sz w:val="24"/>
          <w:szCs w:val="24"/>
          <w:lang w:val="en-GB"/>
        </w:rPr>
      </w:pPr>
    </w:p>
    <w:p w14:paraId="61EE5D29" w14:textId="77777777" w:rsidR="00F115C3" w:rsidRPr="00FB10D0" w:rsidRDefault="00F115C3" w:rsidP="006A4B92">
      <w:pPr>
        <w:spacing w:after="0" w:line="240" w:lineRule="auto"/>
        <w:ind w:left="851"/>
        <w:rPr>
          <w:rFonts w:ascii="Times New Roman" w:hAnsi="Times New Roman"/>
          <w:sz w:val="24"/>
          <w:szCs w:val="24"/>
          <w:lang w:val="en-GB"/>
        </w:rPr>
      </w:pPr>
    </w:p>
    <w:p w14:paraId="1078D3F3" w14:textId="77777777" w:rsidR="00F115C3" w:rsidRPr="00FB10D0" w:rsidRDefault="00F115C3" w:rsidP="006A4B92">
      <w:pPr>
        <w:spacing w:after="0" w:line="240" w:lineRule="auto"/>
        <w:ind w:left="851"/>
        <w:rPr>
          <w:rFonts w:ascii="Times New Roman" w:hAnsi="Times New Roman"/>
          <w:sz w:val="24"/>
          <w:szCs w:val="24"/>
          <w:lang w:val="en-GB"/>
        </w:rPr>
      </w:pPr>
    </w:p>
    <w:p w14:paraId="0667D3E4" w14:textId="77777777" w:rsidR="00F115C3" w:rsidRPr="00FB10D0" w:rsidRDefault="00F115C3" w:rsidP="006A4B92">
      <w:pPr>
        <w:spacing w:after="0" w:line="240" w:lineRule="auto"/>
        <w:ind w:left="851"/>
        <w:rPr>
          <w:rFonts w:ascii="Times New Roman" w:hAnsi="Times New Roman"/>
          <w:sz w:val="24"/>
          <w:szCs w:val="24"/>
          <w:lang w:val="en-GB"/>
        </w:rPr>
      </w:pPr>
    </w:p>
    <w:p w14:paraId="583897A9" w14:textId="77777777" w:rsidR="00F115C3" w:rsidRPr="00FB10D0" w:rsidRDefault="00F115C3" w:rsidP="006A4B92">
      <w:pPr>
        <w:spacing w:after="0" w:line="240" w:lineRule="auto"/>
        <w:ind w:left="851"/>
        <w:rPr>
          <w:rFonts w:ascii="Times New Roman" w:hAnsi="Times New Roman"/>
          <w:sz w:val="24"/>
          <w:szCs w:val="24"/>
          <w:lang w:val="en-GB"/>
        </w:rPr>
      </w:pPr>
    </w:p>
    <w:p w14:paraId="0E1F1354" w14:textId="77777777" w:rsidR="00F115C3" w:rsidRPr="00FB10D0" w:rsidRDefault="00F115C3" w:rsidP="006A4B92">
      <w:pPr>
        <w:spacing w:after="0" w:line="240" w:lineRule="auto"/>
        <w:ind w:left="851"/>
        <w:rPr>
          <w:rFonts w:ascii="Times New Roman" w:hAnsi="Times New Roman"/>
          <w:sz w:val="24"/>
          <w:szCs w:val="24"/>
          <w:lang w:val="en-GB"/>
        </w:rPr>
      </w:pPr>
    </w:p>
    <w:p w14:paraId="59352454" w14:textId="77777777" w:rsidR="00F115C3" w:rsidRPr="00FB10D0" w:rsidRDefault="00F115C3" w:rsidP="006A4B92">
      <w:pPr>
        <w:spacing w:after="0" w:line="240" w:lineRule="auto"/>
        <w:ind w:left="851"/>
        <w:rPr>
          <w:rFonts w:ascii="Times New Roman" w:hAnsi="Times New Roman"/>
          <w:sz w:val="24"/>
          <w:szCs w:val="24"/>
          <w:lang w:val="en-GB"/>
        </w:rPr>
      </w:pPr>
    </w:p>
    <w:p w14:paraId="66BF87CD" w14:textId="77777777" w:rsidR="00F115C3" w:rsidRPr="00FB10D0" w:rsidRDefault="00F115C3" w:rsidP="006A4B92">
      <w:pPr>
        <w:spacing w:after="0" w:line="240" w:lineRule="auto"/>
        <w:ind w:left="851"/>
        <w:rPr>
          <w:rFonts w:ascii="Times New Roman" w:hAnsi="Times New Roman"/>
          <w:sz w:val="24"/>
          <w:szCs w:val="24"/>
          <w:lang w:val="en-GB"/>
        </w:rPr>
      </w:pPr>
    </w:p>
    <w:p w14:paraId="5CC9A2C8" w14:textId="77777777" w:rsidR="00F115C3" w:rsidRPr="00FB10D0" w:rsidRDefault="00F115C3" w:rsidP="006A4B92">
      <w:pPr>
        <w:spacing w:after="0" w:line="240" w:lineRule="auto"/>
        <w:ind w:left="851"/>
        <w:rPr>
          <w:rFonts w:ascii="Times New Roman" w:hAnsi="Times New Roman"/>
          <w:sz w:val="24"/>
          <w:szCs w:val="24"/>
          <w:lang w:val="en-GB"/>
        </w:rPr>
      </w:pPr>
    </w:p>
    <w:p w14:paraId="3E76AE4B" w14:textId="77777777" w:rsidR="00F115C3" w:rsidRPr="00FB10D0" w:rsidRDefault="00F115C3" w:rsidP="006A4B92">
      <w:pPr>
        <w:spacing w:after="0" w:line="240" w:lineRule="auto"/>
        <w:ind w:left="851"/>
        <w:rPr>
          <w:rFonts w:ascii="Times New Roman" w:hAnsi="Times New Roman"/>
          <w:sz w:val="24"/>
          <w:szCs w:val="24"/>
          <w:lang w:val="en-GB"/>
        </w:rPr>
      </w:pPr>
    </w:p>
    <w:p w14:paraId="6A0952B4" w14:textId="77777777" w:rsidR="00F115C3" w:rsidRPr="00FB10D0" w:rsidRDefault="00F115C3" w:rsidP="006A4B92">
      <w:pPr>
        <w:spacing w:after="0" w:line="240" w:lineRule="auto"/>
        <w:ind w:left="851"/>
        <w:rPr>
          <w:rFonts w:ascii="Times New Roman" w:hAnsi="Times New Roman"/>
          <w:sz w:val="24"/>
          <w:szCs w:val="24"/>
          <w:lang w:val="en-GB"/>
        </w:rPr>
      </w:pPr>
    </w:p>
    <w:p w14:paraId="02B6ACF8" w14:textId="77777777" w:rsidR="00F115C3" w:rsidRPr="00FB10D0" w:rsidRDefault="00F115C3" w:rsidP="006A4B92">
      <w:pPr>
        <w:spacing w:after="0" w:line="240" w:lineRule="auto"/>
        <w:ind w:left="851"/>
        <w:rPr>
          <w:rFonts w:ascii="Times New Roman" w:hAnsi="Times New Roman"/>
          <w:sz w:val="24"/>
          <w:szCs w:val="24"/>
          <w:lang w:val="en-GB"/>
        </w:rPr>
      </w:pPr>
    </w:p>
    <w:p w14:paraId="351656F3" w14:textId="77777777" w:rsidR="00F115C3" w:rsidRPr="00FB10D0" w:rsidRDefault="00F115C3" w:rsidP="006A4B92">
      <w:pPr>
        <w:spacing w:after="0" w:line="240" w:lineRule="auto"/>
        <w:ind w:left="851"/>
        <w:rPr>
          <w:rFonts w:ascii="Times New Roman" w:hAnsi="Times New Roman"/>
          <w:sz w:val="24"/>
          <w:szCs w:val="24"/>
          <w:lang w:val="en-GB"/>
        </w:rPr>
      </w:pPr>
    </w:p>
    <w:p w14:paraId="35126C3E" w14:textId="77777777" w:rsidR="00F115C3" w:rsidRPr="00FB10D0" w:rsidRDefault="00F115C3" w:rsidP="006A4B92">
      <w:pPr>
        <w:spacing w:after="0" w:line="240" w:lineRule="auto"/>
        <w:ind w:left="851"/>
        <w:rPr>
          <w:rFonts w:ascii="Times New Roman" w:hAnsi="Times New Roman"/>
          <w:sz w:val="24"/>
          <w:szCs w:val="24"/>
          <w:lang w:val="en-GB"/>
        </w:rPr>
      </w:pPr>
    </w:p>
    <w:p w14:paraId="1ECF4757" w14:textId="7F0BAB78" w:rsidR="00F115C3" w:rsidRPr="00FB10D0" w:rsidRDefault="00F115C3" w:rsidP="006A4B92">
      <w:pPr>
        <w:spacing w:after="0" w:line="240" w:lineRule="auto"/>
        <w:ind w:left="851"/>
        <w:rPr>
          <w:rFonts w:ascii="Times New Roman" w:hAnsi="Times New Roman"/>
          <w:sz w:val="24"/>
          <w:szCs w:val="24"/>
          <w:lang w:val="en-GB"/>
        </w:rPr>
      </w:pPr>
    </w:p>
    <w:p w14:paraId="7DBE10C1" w14:textId="7F95A72F" w:rsidR="00CC6F82" w:rsidRPr="00FB10D0" w:rsidRDefault="00CC6F82" w:rsidP="006A4B92">
      <w:pPr>
        <w:spacing w:after="0" w:line="240" w:lineRule="auto"/>
        <w:ind w:left="851"/>
        <w:rPr>
          <w:rFonts w:ascii="Times New Roman" w:hAnsi="Times New Roman"/>
          <w:sz w:val="24"/>
          <w:szCs w:val="24"/>
          <w:lang w:val="en-GB"/>
        </w:rPr>
      </w:pPr>
    </w:p>
    <w:p w14:paraId="2B3BA5A5" w14:textId="77777777" w:rsidR="00CC6F82" w:rsidRPr="00FB10D0" w:rsidRDefault="00CC6F82" w:rsidP="006A4B92">
      <w:pPr>
        <w:spacing w:after="0" w:line="240" w:lineRule="auto"/>
        <w:ind w:left="851"/>
        <w:rPr>
          <w:rFonts w:ascii="Times New Roman" w:hAnsi="Times New Roman"/>
          <w:sz w:val="24"/>
          <w:szCs w:val="24"/>
          <w:lang w:val="en-GB"/>
        </w:rPr>
      </w:pPr>
    </w:p>
    <w:p w14:paraId="357DDD7A" w14:textId="38A66E02" w:rsidR="004E4C12" w:rsidRPr="00FB10D0" w:rsidRDefault="004E4C12" w:rsidP="006A4B92">
      <w:pPr>
        <w:spacing w:after="0" w:line="240" w:lineRule="auto"/>
        <w:ind w:left="851"/>
        <w:rPr>
          <w:rFonts w:ascii="Times New Roman" w:hAnsi="Times New Roman"/>
          <w:sz w:val="24"/>
          <w:szCs w:val="24"/>
          <w:lang w:val="en-GB"/>
        </w:rPr>
      </w:pPr>
    </w:p>
    <w:p w14:paraId="18DF1C8E" w14:textId="77777777" w:rsidR="00AB1ABA" w:rsidRPr="00FB10D0" w:rsidRDefault="00AB1ABA" w:rsidP="006A4B92">
      <w:pPr>
        <w:spacing w:after="0" w:line="240" w:lineRule="auto"/>
        <w:ind w:left="851"/>
        <w:jc w:val="right"/>
        <w:rPr>
          <w:rFonts w:ascii="Times New Roman" w:hAnsi="Times New Roman"/>
          <w:b/>
          <w:bCs/>
          <w:i/>
          <w:iCs/>
          <w:sz w:val="24"/>
          <w:szCs w:val="24"/>
          <w:lang w:val="en-GB"/>
        </w:rPr>
      </w:pPr>
    </w:p>
    <w:p w14:paraId="277F0016" w14:textId="77777777" w:rsidR="00AB1ABA" w:rsidRPr="00FB10D0" w:rsidRDefault="00AB1ABA" w:rsidP="006A4B92">
      <w:pPr>
        <w:spacing w:after="0" w:line="240" w:lineRule="auto"/>
        <w:ind w:left="851"/>
        <w:jc w:val="right"/>
        <w:rPr>
          <w:rFonts w:ascii="Times New Roman" w:hAnsi="Times New Roman"/>
          <w:b/>
          <w:bCs/>
          <w:i/>
          <w:iCs/>
          <w:sz w:val="24"/>
          <w:szCs w:val="24"/>
          <w:lang w:val="en-GB"/>
        </w:rPr>
      </w:pPr>
    </w:p>
    <w:p w14:paraId="7750B769" w14:textId="42573AFE" w:rsidR="00F115C3" w:rsidRPr="00FB10D0" w:rsidRDefault="00F115C3" w:rsidP="006A4B92">
      <w:pPr>
        <w:spacing w:after="0" w:line="240" w:lineRule="auto"/>
        <w:ind w:left="851"/>
        <w:jc w:val="right"/>
        <w:rPr>
          <w:rFonts w:ascii="Times New Roman" w:hAnsi="Times New Roman"/>
          <w:b/>
          <w:bCs/>
          <w:i/>
          <w:iCs/>
          <w:sz w:val="24"/>
          <w:szCs w:val="24"/>
          <w:lang w:val="en-GB"/>
        </w:rPr>
      </w:pPr>
      <w:r w:rsidRPr="00FB10D0">
        <w:rPr>
          <w:rFonts w:ascii="Times New Roman" w:hAnsi="Times New Roman"/>
          <w:b/>
          <w:bCs/>
          <w:i/>
          <w:iCs/>
          <w:sz w:val="24"/>
          <w:szCs w:val="24"/>
          <w:lang w:val="en-GB"/>
        </w:rPr>
        <w:lastRenderedPageBreak/>
        <w:t>An</w:t>
      </w:r>
      <w:r w:rsidR="00CC6F82" w:rsidRPr="00FB10D0">
        <w:rPr>
          <w:rFonts w:ascii="Times New Roman" w:hAnsi="Times New Roman"/>
          <w:b/>
          <w:bCs/>
          <w:i/>
          <w:iCs/>
          <w:sz w:val="24"/>
          <w:szCs w:val="24"/>
          <w:lang w:val="en-GB"/>
        </w:rPr>
        <w:t>n</w:t>
      </w:r>
      <w:r w:rsidRPr="00FB10D0">
        <w:rPr>
          <w:rFonts w:ascii="Times New Roman" w:hAnsi="Times New Roman"/>
          <w:b/>
          <w:bCs/>
          <w:i/>
          <w:iCs/>
          <w:sz w:val="24"/>
          <w:szCs w:val="24"/>
          <w:lang w:val="en-GB"/>
        </w:rPr>
        <w:t>e</w:t>
      </w:r>
      <w:r w:rsidR="00CC6F82" w:rsidRPr="00FB10D0">
        <w:rPr>
          <w:rFonts w:ascii="Times New Roman" w:hAnsi="Times New Roman"/>
          <w:b/>
          <w:bCs/>
          <w:i/>
          <w:iCs/>
          <w:sz w:val="24"/>
          <w:szCs w:val="24"/>
          <w:lang w:val="en-GB"/>
        </w:rPr>
        <w:t>x</w:t>
      </w:r>
      <w:r w:rsidRPr="00FB10D0">
        <w:rPr>
          <w:rFonts w:ascii="Times New Roman" w:hAnsi="Times New Roman"/>
          <w:b/>
          <w:bCs/>
          <w:i/>
          <w:iCs/>
          <w:sz w:val="24"/>
          <w:szCs w:val="24"/>
          <w:lang w:val="en-GB"/>
        </w:rPr>
        <w:t xml:space="preserve"> </w:t>
      </w:r>
      <w:proofErr w:type="gramStart"/>
      <w:r w:rsidRPr="00FB10D0">
        <w:rPr>
          <w:rFonts w:ascii="Times New Roman" w:hAnsi="Times New Roman"/>
          <w:b/>
          <w:bCs/>
          <w:i/>
          <w:iCs/>
          <w:sz w:val="24"/>
          <w:szCs w:val="24"/>
          <w:lang w:val="en-GB"/>
        </w:rPr>
        <w:t>1</w:t>
      </w:r>
      <w:proofErr w:type="gramEnd"/>
    </w:p>
    <w:p w14:paraId="6E9921B1" w14:textId="77777777" w:rsidR="00F115C3" w:rsidRPr="00FB10D0" w:rsidRDefault="00F115C3" w:rsidP="006A4B92">
      <w:pPr>
        <w:spacing w:after="0" w:line="240" w:lineRule="auto"/>
        <w:ind w:left="851"/>
        <w:jc w:val="right"/>
        <w:rPr>
          <w:rFonts w:ascii="Times New Roman" w:hAnsi="Times New Roman"/>
          <w:b/>
          <w:bCs/>
          <w:i/>
          <w:iCs/>
          <w:sz w:val="24"/>
          <w:szCs w:val="24"/>
          <w:lang w:val="en-GB"/>
        </w:rPr>
      </w:pPr>
    </w:p>
    <w:p w14:paraId="03AE6888" w14:textId="49088E20" w:rsidR="00F115C3" w:rsidRPr="00FB10D0" w:rsidRDefault="00CC6F82" w:rsidP="006A4B92">
      <w:pPr>
        <w:spacing w:after="240" w:line="240" w:lineRule="auto"/>
        <w:ind w:left="851"/>
        <w:jc w:val="center"/>
        <w:rPr>
          <w:rFonts w:ascii="Times New Roman" w:hAnsi="Times New Roman"/>
          <w:b/>
          <w:bCs/>
          <w:i/>
          <w:iCs/>
          <w:sz w:val="24"/>
          <w:szCs w:val="24"/>
          <w:lang w:val="en-GB"/>
        </w:rPr>
      </w:pPr>
      <w:r w:rsidRPr="00FB10D0">
        <w:rPr>
          <w:rFonts w:ascii="Times New Roman" w:hAnsi="Times New Roman"/>
          <w:b/>
          <w:bCs/>
          <w:i/>
          <w:iCs/>
          <w:sz w:val="24"/>
          <w:szCs w:val="24"/>
          <w:lang w:val="en-GB"/>
        </w:rPr>
        <w:t>Terms of references</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F115C3" w:rsidRPr="00FB10D0" w14:paraId="799B3603" w14:textId="77777777" w:rsidTr="00250E66">
        <w:tc>
          <w:tcPr>
            <w:tcW w:w="9923" w:type="dxa"/>
            <w:tcMar>
              <w:left w:w="0" w:type="dxa"/>
              <w:right w:w="0" w:type="dxa"/>
            </w:tcMar>
          </w:tcPr>
          <w:p w14:paraId="6D0E03B2" w14:textId="77650D11" w:rsidR="00CC6F82" w:rsidRPr="00FB10D0" w:rsidRDefault="00CC6F82" w:rsidP="00250E66">
            <w:pPr>
              <w:pStyle w:val="1Einrckung"/>
              <w:spacing w:after="120"/>
              <w:ind w:left="0" w:right="-1" w:firstLine="0"/>
              <w:rPr>
                <w:rFonts w:ascii="Times New Roman" w:hAnsi="Times New Roman"/>
                <w:bCs/>
                <w:sz w:val="24"/>
                <w:szCs w:val="24"/>
                <w:lang w:val="en-GB"/>
              </w:rPr>
            </w:pPr>
            <w:r w:rsidRPr="00FB10D0">
              <w:rPr>
                <w:rFonts w:ascii="Times New Roman" w:hAnsi="Times New Roman"/>
                <w:b/>
                <w:sz w:val="24"/>
                <w:szCs w:val="24"/>
                <w:lang w:val="en-GB"/>
              </w:rPr>
              <w:t>Project Name:</w:t>
            </w:r>
            <w:r w:rsidRPr="00FB10D0">
              <w:rPr>
                <w:rFonts w:ascii="Times New Roman" w:hAnsi="Times New Roman"/>
                <w:bCs/>
                <w:sz w:val="24"/>
                <w:szCs w:val="24"/>
                <w:lang w:val="en-GB"/>
              </w:rPr>
              <w:t xml:space="preserve"> "Improving the institutional and legal framework for the management of specific waste stream</w:t>
            </w:r>
            <w:r w:rsidR="00250E66" w:rsidRPr="00FB10D0">
              <w:rPr>
                <w:rFonts w:ascii="Times New Roman" w:hAnsi="Times New Roman"/>
                <w:bCs/>
                <w:sz w:val="24"/>
                <w:szCs w:val="24"/>
                <w:lang w:val="en-GB"/>
              </w:rPr>
              <w:t xml:space="preserve"> management</w:t>
            </w:r>
            <w:r w:rsidRPr="00FB10D0">
              <w:rPr>
                <w:rFonts w:ascii="Times New Roman" w:hAnsi="Times New Roman"/>
                <w:bCs/>
                <w:sz w:val="24"/>
                <w:szCs w:val="24"/>
                <w:lang w:val="en-GB"/>
              </w:rPr>
              <w:t xml:space="preserve"> in the Republic of Moldova"</w:t>
            </w:r>
          </w:p>
          <w:p w14:paraId="202D0165" w14:textId="4DB0BBC6" w:rsidR="00F115C3" w:rsidRPr="00FB10D0" w:rsidRDefault="00CC6F82" w:rsidP="00CC6F82">
            <w:pPr>
              <w:shd w:val="clear" w:color="auto" w:fill="FFFFFF"/>
              <w:spacing w:after="120" w:line="276" w:lineRule="auto"/>
              <w:jc w:val="both"/>
              <w:outlineLvl w:val="1"/>
              <w:rPr>
                <w:rFonts w:ascii="Times New Roman" w:hAnsi="Times New Roman"/>
                <w:i/>
                <w:iCs/>
                <w:sz w:val="24"/>
                <w:szCs w:val="24"/>
                <w:lang w:val="en-GB"/>
              </w:rPr>
            </w:pPr>
            <w:r w:rsidRPr="00FB10D0">
              <w:rPr>
                <w:rFonts w:ascii="Times New Roman" w:hAnsi="Times New Roman"/>
                <w:bCs/>
                <w:i/>
                <w:iCs/>
                <w:sz w:val="24"/>
                <w:szCs w:val="24"/>
                <w:lang w:val="en-GB"/>
              </w:rPr>
              <w:t>The project is funded by the German Ministry for Economic Cooperation and Development (BMZ) and implemented within the project "Modernization of Local Public Services in the Republic of Moldova"</w:t>
            </w:r>
          </w:p>
        </w:tc>
      </w:tr>
      <w:tr w:rsidR="00F115C3" w:rsidRPr="00FB10D0" w14:paraId="23F3BB26" w14:textId="77777777" w:rsidTr="00250E66">
        <w:tc>
          <w:tcPr>
            <w:tcW w:w="9923" w:type="dxa"/>
            <w:tcMar>
              <w:left w:w="0" w:type="dxa"/>
              <w:right w:w="0" w:type="dxa"/>
            </w:tcMar>
          </w:tcPr>
          <w:p w14:paraId="33251E33" w14:textId="77777777" w:rsidR="00250E66" w:rsidRPr="00FB10D0" w:rsidRDefault="00250E66" w:rsidP="00250E66">
            <w:pPr>
              <w:pStyle w:val="1Einrckung"/>
              <w:rPr>
                <w:rFonts w:ascii="Times New Roman" w:hAnsi="Times New Roman"/>
                <w:b/>
                <w:sz w:val="24"/>
                <w:szCs w:val="24"/>
                <w:lang w:val="en-GB"/>
              </w:rPr>
            </w:pPr>
            <w:r w:rsidRPr="00FB10D0">
              <w:rPr>
                <w:rFonts w:ascii="Times New Roman" w:hAnsi="Times New Roman"/>
                <w:b/>
                <w:sz w:val="24"/>
                <w:szCs w:val="24"/>
                <w:lang w:val="en-GB"/>
              </w:rPr>
              <w:t>Name of consulting services</w:t>
            </w:r>
          </w:p>
          <w:p w14:paraId="47FF307B" w14:textId="35A9EB42" w:rsidR="00F115C3" w:rsidRPr="00FB10D0" w:rsidRDefault="00391C39" w:rsidP="00391C39">
            <w:pPr>
              <w:pStyle w:val="1Einrckung"/>
              <w:spacing w:after="120"/>
              <w:ind w:left="0" w:right="-1" w:firstLine="0"/>
              <w:jc w:val="both"/>
              <w:rPr>
                <w:rFonts w:ascii="Times New Roman" w:hAnsi="Times New Roman"/>
                <w:b/>
                <w:sz w:val="24"/>
                <w:szCs w:val="24"/>
                <w:lang w:val="en-GB"/>
              </w:rPr>
            </w:pPr>
            <w:r w:rsidRPr="00FB10D0">
              <w:rPr>
                <w:rFonts w:ascii="Times New Roman" w:hAnsi="Times New Roman"/>
                <w:bCs/>
                <w:sz w:val="24"/>
                <w:szCs w:val="24"/>
                <w:lang w:val="en-GB"/>
              </w:rPr>
              <w:t>Intern</w:t>
            </w:r>
            <w:r w:rsidR="00250E66" w:rsidRPr="00FB10D0">
              <w:rPr>
                <w:rFonts w:ascii="Times New Roman" w:hAnsi="Times New Roman"/>
                <w:bCs/>
                <w:sz w:val="24"/>
                <w:szCs w:val="24"/>
                <w:lang w:val="en-GB"/>
              </w:rPr>
              <w:t xml:space="preserve">ational consultant (short term) </w:t>
            </w:r>
            <w:r w:rsidRPr="00FB10D0">
              <w:rPr>
                <w:rFonts w:ascii="Times New Roman" w:hAnsi="Times New Roman"/>
                <w:bCs/>
                <w:sz w:val="24"/>
                <w:szCs w:val="24"/>
                <w:lang w:val="en-GB"/>
              </w:rPr>
              <w:t>–</w:t>
            </w:r>
            <w:r w:rsidR="00250E66" w:rsidRPr="00FB10D0">
              <w:rPr>
                <w:rFonts w:ascii="Times New Roman" w:hAnsi="Times New Roman"/>
                <w:bCs/>
                <w:sz w:val="24"/>
                <w:szCs w:val="24"/>
                <w:lang w:val="en-GB"/>
              </w:rPr>
              <w:t xml:space="preserve"> </w:t>
            </w:r>
            <w:r w:rsidRPr="00FB10D0">
              <w:rPr>
                <w:rFonts w:ascii="Times New Roman" w:hAnsi="Times New Roman"/>
                <w:bCs/>
                <w:sz w:val="24"/>
                <w:szCs w:val="24"/>
                <w:lang w:val="en-GB"/>
              </w:rPr>
              <w:t xml:space="preserve">The project intends to hire an international consultant with experience in solid waste management policies, in particular in developing regulations for the specific management of waste streams for end-of-life vehicles, used oils, </w:t>
            </w:r>
            <w:r w:rsidR="00942B93">
              <w:rPr>
                <w:rFonts w:ascii="Times New Roman" w:hAnsi="Times New Roman"/>
                <w:bCs/>
                <w:sz w:val="24"/>
                <w:szCs w:val="24"/>
                <w:lang w:val="en-GB"/>
              </w:rPr>
              <w:t>used</w:t>
            </w:r>
            <w:r w:rsidRPr="00FB10D0">
              <w:rPr>
                <w:rFonts w:ascii="Times New Roman" w:hAnsi="Times New Roman"/>
                <w:bCs/>
                <w:sz w:val="24"/>
                <w:szCs w:val="24"/>
                <w:lang w:val="en-GB"/>
              </w:rPr>
              <w:t xml:space="preserve"> tires, also experienced in the application of the principle of extended responsibility of producers.</w:t>
            </w:r>
          </w:p>
        </w:tc>
      </w:tr>
    </w:tbl>
    <w:p w14:paraId="0473EE9F" w14:textId="2D36CD57" w:rsidR="00250E66" w:rsidRPr="00FB10D0" w:rsidRDefault="00250E66" w:rsidP="00FB10D0">
      <w:pPr>
        <w:pStyle w:val="TOC1"/>
        <w:numPr>
          <w:ilvl w:val="0"/>
          <w:numId w:val="10"/>
        </w:numPr>
        <w:ind w:left="284" w:hanging="284"/>
        <w:rPr>
          <w:b/>
          <w:bCs/>
          <w:lang w:val="en-GB"/>
        </w:rPr>
      </w:pPr>
      <w:r w:rsidRPr="00FB10D0">
        <w:rPr>
          <w:b/>
          <w:bCs/>
          <w:lang w:val="en-GB"/>
        </w:rPr>
        <w:t>Short description of the project</w:t>
      </w:r>
    </w:p>
    <w:p w14:paraId="1470266E" w14:textId="5831AAD7" w:rsidR="00250E66" w:rsidRPr="00FB10D0" w:rsidRDefault="00250E66" w:rsidP="00FB10D0">
      <w:pPr>
        <w:pStyle w:val="TOC1"/>
        <w:ind w:left="0" w:firstLine="0"/>
        <w:rPr>
          <w:lang w:val="en-GB"/>
        </w:rPr>
      </w:pPr>
      <w:r w:rsidRPr="00FB10D0">
        <w:rPr>
          <w:lang w:val="en-GB"/>
        </w:rPr>
        <w:t>Waste management in the Republic of Moldova refers to all operations implemented for the proper management of waste streams, including for specific waste streams. The Republic of Moldova has a modest experience in implementing not only the basic legal framework, but also the development of secondary legislation to improve specific regulations.</w:t>
      </w:r>
    </w:p>
    <w:p w14:paraId="2D7F0468" w14:textId="29891761" w:rsidR="00250E66" w:rsidRPr="00FB10D0" w:rsidRDefault="00250E66" w:rsidP="00FB10D0">
      <w:pPr>
        <w:pStyle w:val="TOC1"/>
        <w:ind w:left="0" w:firstLine="0"/>
        <w:rPr>
          <w:lang w:val="en-GB"/>
        </w:rPr>
      </w:pPr>
      <w:r w:rsidRPr="00FB10D0">
        <w:rPr>
          <w:lang w:val="en-GB"/>
        </w:rPr>
        <w:t>In this context, the Republic of Moldova signed the Association Agreement with the European Union and the European Atomic Energy Community and their member states (ratified by Law 112 / 07/02/2014). Chapter 16 - "Environment", subchapter "Waste and Resource Management" provides the need to adjust the legal provisions to Directive 2008/98 / EC of the European Parliament and of the Council of 19 November 2008 on waste, by applying Article 14 "Establishment of a recovery mechanism" complete cost in accordance with the polluter pays principle and the extended producer responsibility principle ".</w:t>
      </w:r>
    </w:p>
    <w:p w14:paraId="7CD8D754" w14:textId="7EE3B2F2" w:rsidR="00250E66" w:rsidRPr="00FB10D0" w:rsidRDefault="00250E66" w:rsidP="00FB10D0">
      <w:pPr>
        <w:pStyle w:val="TOC1"/>
        <w:ind w:left="0" w:firstLine="0"/>
        <w:rPr>
          <w:lang w:val="en-GB"/>
        </w:rPr>
      </w:pPr>
      <w:r w:rsidRPr="00FB10D0">
        <w:rPr>
          <w:lang w:val="en-GB"/>
        </w:rPr>
        <w:t>Also, Law no. 209 of 29 July 2016 on waste, which transposes the provisions of Directive 2008/98 / EC of the European Parliament and of the Council of 19 November 2008 and which contains the following provisions related to the management of specific waste streams:</w:t>
      </w:r>
    </w:p>
    <w:p w14:paraId="25C9B1A5" w14:textId="6863B067" w:rsidR="00250E66" w:rsidRPr="00FB10D0" w:rsidRDefault="00250E66" w:rsidP="00FB10D0">
      <w:pPr>
        <w:pStyle w:val="TOC1"/>
        <w:rPr>
          <w:lang w:val="en-GB"/>
        </w:rPr>
      </w:pPr>
      <w:r w:rsidRPr="00FB10D0">
        <w:rPr>
          <w:lang w:val="en-GB"/>
        </w:rPr>
        <w:t>-</w:t>
      </w:r>
      <w:r w:rsidRPr="00FB10D0">
        <w:rPr>
          <w:lang w:val="en-GB"/>
        </w:rPr>
        <w:tab/>
      </w:r>
      <w:r w:rsidRPr="00FB10D0">
        <w:rPr>
          <w:b/>
          <w:bCs/>
          <w:lang w:val="en-GB"/>
        </w:rPr>
        <w:t>Art. 12 - Extended producer responsibility</w:t>
      </w:r>
      <w:r w:rsidRPr="00FB10D0">
        <w:rPr>
          <w:lang w:val="en-GB"/>
        </w:rPr>
        <w:t xml:space="preserve"> - the article provides for the strengthening of efforts for reuse and prevention, recycling and other recovery of waste, natural or legal persons (producer or importer of the project) who, at the professional level, design, produce, process, treats, sells and / or imports the products mentioned in par. 14 of the article, are subject to the extended liability regime of the manufacturer.</w:t>
      </w:r>
    </w:p>
    <w:p w14:paraId="45B0D1CB" w14:textId="0A6A9C7C" w:rsidR="00250E66" w:rsidRPr="00FB10D0" w:rsidRDefault="00250E66" w:rsidP="00FB10D0">
      <w:pPr>
        <w:pStyle w:val="TOC1"/>
        <w:rPr>
          <w:lang w:val="en-GB"/>
        </w:rPr>
      </w:pPr>
      <w:r w:rsidRPr="00FB10D0">
        <w:rPr>
          <w:lang w:val="en-GB"/>
        </w:rPr>
        <w:t>-</w:t>
      </w:r>
      <w:r w:rsidR="004B7DBD" w:rsidRPr="00FB10D0">
        <w:rPr>
          <w:lang w:val="en-GB"/>
        </w:rPr>
        <w:tab/>
      </w:r>
      <w:r w:rsidRPr="00FB10D0">
        <w:rPr>
          <w:b/>
          <w:bCs/>
          <w:lang w:val="en-GB"/>
        </w:rPr>
        <w:t xml:space="preserve">Art. 51 </w:t>
      </w:r>
      <w:r w:rsidR="004B7DBD" w:rsidRPr="00FB10D0">
        <w:rPr>
          <w:b/>
          <w:bCs/>
          <w:lang w:val="en-GB"/>
        </w:rPr>
        <w:t xml:space="preserve">- </w:t>
      </w:r>
      <w:r w:rsidRPr="00FB10D0">
        <w:rPr>
          <w:b/>
          <w:bCs/>
          <w:lang w:val="en-GB"/>
        </w:rPr>
        <w:t>End-of-life vehicles</w:t>
      </w:r>
      <w:r w:rsidRPr="00FB10D0">
        <w:rPr>
          <w:lang w:val="en-GB"/>
        </w:rPr>
        <w:t xml:space="preserve"> - this article applies to end-of-life vehicles, including their components and materials, regardless of how the vehicle was maintained or repaired during use and whether it is equipped with components supplied by the manufacturer or other components whose assembly as spare or spare parts is in accordance with the legislation and normative acts approved by the Government.</w:t>
      </w:r>
    </w:p>
    <w:p w14:paraId="2B6D4432" w14:textId="7CE61E61" w:rsidR="00250E66" w:rsidRPr="00FB10D0" w:rsidRDefault="00250E66" w:rsidP="00FB10D0">
      <w:pPr>
        <w:pStyle w:val="TOC1"/>
        <w:rPr>
          <w:lang w:val="en-GB"/>
        </w:rPr>
      </w:pPr>
      <w:r w:rsidRPr="00FB10D0">
        <w:rPr>
          <w:lang w:val="en-GB"/>
        </w:rPr>
        <w:t>-</w:t>
      </w:r>
      <w:r w:rsidR="004B7DBD" w:rsidRPr="00FB10D0">
        <w:rPr>
          <w:lang w:val="en-GB"/>
        </w:rPr>
        <w:tab/>
      </w:r>
      <w:r w:rsidRPr="00FB10D0">
        <w:rPr>
          <w:b/>
          <w:bCs/>
          <w:lang w:val="en-GB"/>
        </w:rPr>
        <w:t>Art. 54 - Waste oils</w:t>
      </w:r>
      <w:r w:rsidRPr="00FB10D0">
        <w:rPr>
          <w:lang w:val="en-GB"/>
        </w:rPr>
        <w:t xml:space="preserve"> - the provisions of this article shall apply to all packaging made available on the market, regardless of the material from which they were made and their use in economic, commercial, private or any other activities, and all packaging waste which no longer corresponds to the purpose for which it was manufactured, regardless of how it is generated, recovered, stored, recycled or recovered.</w:t>
      </w:r>
    </w:p>
    <w:p w14:paraId="5DBBF2FA" w14:textId="5FDB0425" w:rsidR="004B7DBD" w:rsidRPr="00FB10D0" w:rsidRDefault="00250E66" w:rsidP="00FB10D0">
      <w:pPr>
        <w:pStyle w:val="TOC1"/>
        <w:rPr>
          <w:lang w:val="en-GB"/>
        </w:rPr>
      </w:pPr>
      <w:r w:rsidRPr="00FB10D0">
        <w:rPr>
          <w:lang w:val="en-GB"/>
        </w:rPr>
        <w:t>-</w:t>
      </w:r>
      <w:r w:rsidR="004B7DBD" w:rsidRPr="00FB10D0">
        <w:rPr>
          <w:lang w:val="en-GB"/>
        </w:rPr>
        <w:tab/>
      </w:r>
      <w:r w:rsidRPr="00FB10D0">
        <w:rPr>
          <w:b/>
          <w:bCs/>
          <w:lang w:val="en-GB"/>
        </w:rPr>
        <w:t>Art. 60 - Used tires</w:t>
      </w:r>
      <w:r w:rsidRPr="00FB10D0">
        <w:rPr>
          <w:lang w:val="en-GB"/>
        </w:rPr>
        <w:t xml:space="preserve"> - contains provisions on the entire management cycle: collection, transport, storage and energy recovery</w:t>
      </w:r>
      <w:r w:rsidR="00F115C3" w:rsidRPr="00FB10D0">
        <w:rPr>
          <w:lang w:val="en-GB"/>
        </w:rPr>
        <w:t>.</w:t>
      </w:r>
      <w:r w:rsidR="00F115C3" w:rsidRPr="00FB10D0">
        <w:rPr>
          <w:lang w:val="en-GB"/>
        </w:rPr>
        <w:tab/>
      </w:r>
    </w:p>
    <w:p w14:paraId="17E0D4DA" w14:textId="27526AEA" w:rsidR="00AB1ABA" w:rsidRPr="00FB10D0" w:rsidRDefault="00AB1ABA" w:rsidP="00AB1ABA">
      <w:pPr>
        <w:rPr>
          <w:lang w:val="en-GB"/>
        </w:rPr>
      </w:pPr>
    </w:p>
    <w:p w14:paraId="1FDC63EF" w14:textId="48DFA659" w:rsidR="00AB1ABA" w:rsidRPr="00FB10D0" w:rsidRDefault="00831069" w:rsidP="00AB1ABA">
      <w:pPr>
        <w:rPr>
          <w:lang w:val="en-GB"/>
        </w:rPr>
      </w:pPr>
      <w:r w:rsidRPr="00FB10D0">
        <w:rPr>
          <w:lang w:val="en-GB"/>
        </w:rPr>
        <w:t xml:space="preserve"> </w:t>
      </w:r>
    </w:p>
    <w:p w14:paraId="124BFC52" w14:textId="24FA1BC7" w:rsidR="004B7DBD" w:rsidRPr="00FB10D0" w:rsidRDefault="008F0EB5" w:rsidP="00FB10D0">
      <w:pPr>
        <w:pStyle w:val="TOC1"/>
        <w:rPr>
          <w:b/>
          <w:bCs/>
          <w:lang w:val="en-GB"/>
        </w:rPr>
      </w:pPr>
      <w:r w:rsidRPr="00FB10D0">
        <w:rPr>
          <w:b/>
          <w:bCs/>
          <w:lang w:val="en-GB"/>
        </w:rPr>
        <w:lastRenderedPageBreak/>
        <w:t xml:space="preserve">2.  </w:t>
      </w:r>
      <w:r w:rsidR="004B7DBD" w:rsidRPr="00FB10D0">
        <w:rPr>
          <w:b/>
          <w:bCs/>
          <w:lang w:val="en-GB"/>
        </w:rPr>
        <w:t>Duties of the expert and deliverables</w:t>
      </w:r>
    </w:p>
    <w:p w14:paraId="081B99E7" w14:textId="6B53EC01" w:rsidR="004B7DBD" w:rsidRPr="00FB10D0" w:rsidRDefault="004B7DBD" w:rsidP="00FB10D0">
      <w:pPr>
        <w:pStyle w:val="TOC1"/>
        <w:ind w:left="0" w:firstLine="0"/>
        <w:rPr>
          <w:lang w:val="en-GB"/>
        </w:rPr>
      </w:pPr>
      <w:r w:rsidRPr="00FB10D0">
        <w:rPr>
          <w:lang w:val="en-GB"/>
        </w:rPr>
        <w:t xml:space="preserve">Within the project, 3 draft regulations will be elaborated and consulted (end-of-life vehicles, used oils, </w:t>
      </w:r>
      <w:r w:rsidR="00942B93">
        <w:rPr>
          <w:lang w:val="en-GB"/>
        </w:rPr>
        <w:t>used</w:t>
      </w:r>
      <w:r w:rsidRPr="00FB10D0">
        <w:rPr>
          <w:lang w:val="en-GB"/>
        </w:rPr>
        <w:t xml:space="preserve"> tires) in order to ensure the </w:t>
      </w:r>
      <w:proofErr w:type="spellStart"/>
      <w:r w:rsidRPr="00FB10D0">
        <w:rPr>
          <w:lang w:val="en-GB"/>
        </w:rPr>
        <w:t>fulfillment</w:t>
      </w:r>
      <w:proofErr w:type="spellEnd"/>
      <w:r w:rsidRPr="00FB10D0">
        <w:rPr>
          <w:lang w:val="en-GB"/>
        </w:rPr>
        <w:t xml:space="preserve"> of the provisions of Law no. 209 of July 29, 2016 on waste.</w:t>
      </w:r>
    </w:p>
    <w:p w14:paraId="25EBEAAB" w14:textId="77777777" w:rsidR="004B7DBD" w:rsidRPr="00FB10D0" w:rsidRDefault="004B7DBD" w:rsidP="00FB10D0">
      <w:pPr>
        <w:pStyle w:val="TOC1"/>
        <w:ind w:left="0" w:firstLine="0"/>
        <w:rPr>
          <w:lang w:val="en-GB"/>
        </w:rPr>
      </w:pPr>
      <w:r w:rsidRPr="00FB10D0">
        <w:rPr>
          <w:lang w:val="en-GB"/>
        </w:rPr>
        <w:t xml:space="preserve">The elaboration of these regulations was carried out by the Ministry of Agriculture, Regional Development and Environment and are included both in the action plan of the Government of the Republic of Moldova and in the action plan for the implementation of the Moldova-EU Association Agreement. The draft regulations will be drafted in accordance with the provisions of European Union legislation and in strict accordance with the provisions and good practices of the acquis </w:t>
      </w:r>
      <w:proofErr w:type="spellStart"/>
      <w:r w:rsidRPr="00FB10D0">
        <w:rPr>
          <w:lang w:val="en-GB"/>
        </w:rPr>
        <w:t>communautaire</w:t>
      </w:r>
      <w:proofErr w:type="spellEnd"/>
      <w:r w:rsidRPr="00FB10D0">
        <w:rPr>
          <w:lang w:val="en-GB"/>
        </w:rPr>
        <w:t>.</w:t>
      </w:r>
    </w:p>
    <w:p w14:paraId="554BAC0C" w14:textId="7289E90E" w:rsidR="00391C39" w:rsidRPr="00FB10D0" w:rsidRDefault="00391C39" w:rsidP="00FB10D0">
      <w:pPr>
        <w:pStyle w:val="TOC1"/>
        <w:ind w:left="0" w:firstLine="0"/>
        <w:rPr>
          <w:lang w:val="en-GB"/>
        </w:rPr>
      </w:pPr>
      <w:r w:rsidRPr="00FB10D0">
        <w:rPr>
          <w:lang w:val="en-GB"/>
        </w:rPr>
        <w:t xml:space="preserve">The project intends to hire an international consultant with experience in solid waste management policies, in particular in developing regulations for the specific management of waste streams for end-of-life vehicles, used oils, </w:t>
      </w:r>
      <w:r w:rsidR="00942B93">
        <w:rPr>
          <w:lang w:val="en-GB"/>
        </w:rPr>
        <w:t>used</w:t>
      </w:r>
      <w:r w:rsidRPr="00FB10D0">
        <w:rPr>
          <w:lang w:val="en-GB"/>
        </w:rPr>
        <w:t xml:space="preserve"> tires, also experienced in the application of the principle of extended responsibility of producers.</w:t>
      </w:r>
    </w:p>
    <w:p w14:paraId="6051C04A" w14:textId="65E9CC33" w:rsidR="008F0EB5" w:rsidRPr="00FB10D0" w:rsidRDefault="008F0EB5" w:rsidP="00FB10D0">
      <w:pPr>
        <w:pStyle w:val="TOC1"/>
        <w:rPr>
          <w:lang w:val="en-GB"/>
        </w:rPr>
      </w:pPr>
      <w:r w:rsidRPr="00FB10D0">
        <w:rPr>
          <w:lang w:val="en-GB"/>
        </w:rPr>
        <w:t>In order to accomplish his tasks, the expert will coordinate all activities with the project manager.</w:t>
      </w:r>
    </w:p>
    <w:p w14:paraId="53C21830" w14:textId="4F24EFE7" w:rsidR="004B7DBD" w:rsidRPr="00FB10D0" w:rsidRDefault="004B7DBD" w:rsidP="00FB10D0">
      <w:pPr>
        <w:pStyle w:val="TOC1"/>
        <w:numPr>
          <w:ilvl w:val="0"/>
          <w:numId w:val="11"/>
        </w:numPr>
        <w:ind w:left="284" w:hanging="284"/>
        <w:rPr>
          <w:b/>
          <w:bCs/>
          <w:lang w:val="en-GB"/>
        </w:rPr>
      </w:pPr>
      <w:r w:rsidRPr="00FB10D0">
        <w:rPr>
          <w:b/>
          <w:bCs/>
          <w:lang w:val="en-GB"/>
        </w:rPr>
        <w:t>Description of deliverables</w:t>
      </w:r>
    </w:p>
    <w:p w14:paraId="5826BC9B" w14:textId="3A55B26E" w:rsidR="004B7DBD" w:rsidRPr="00FB10D0" w:rsidRDefault="004B7DBD" w:rsidP="00FB10D0">
      <w:pPr>
        <w:pStyle w:val="TOC1"/>
        <w:rPr>
          <w:lang w:val="en-GB"/>
        </w:rPr>
      </w:pPr>
      <w:r w:rsidRPr="00FB10D0">
        <w:rPr>
          <w:lang w:val="en-GB"/>
        </w:rPr>
        <w:t xml:space="preserve">Based on the information set out above, </w:t>
      </w:r>
      <w:r w:rsidR="00BC079E" w:rsidRPr="00FB10D0">
        <w:rPr>
          <w:lang w:val="en-GB"/>
        </w:rPr>
        <w:t>the list of deliverables include</w:t>
      </w:r>
      <w:r w:rsidRPr="00FB10D0">
        <w:rPr>
          <w:lang w:val="en-GB"/>
        </w:rPr>
        <w:t>:</w:t>
      </w:r>
    </w:p>
    <w:p w14:paraId="1E2B387A" w14:textId="045FD6C2" w:rsidR="004B7DBD" w:rsidRPr="00FB10D0" w:rsidRDefault="004B7DBD" w:rsidP="00FB10D0">
      <w:pPr>
        <w:pStyle w:val="TOC1"/>
        <w:rPr>
          <w:lang w:val="en-GB"/>
        </w:rPr>
      </w:pPr>
      <w:r w:rsidRPr="00FB10D0">
        <w:rPr>
          <w:lang w:val="en-GB"/>
        </w:rPr>
        <w:t>-</w:t>
      </w:r>
      <w:r w:rsidR="008F0EB5" w:rsidRPr="00FB10D0">
        <w:rPr>
          <w:color w:val="FF0000"/>
          <w:lang w:val="en-GB"/>
        </w:rPr>
        <w:tab/>
      </w:r>
      <w:r w:rsidR="00A164D9" w:rsidRPr="00FB10D0">
        <w:rPr>
          <w:lang w:val="en-GB"/>
        </w:rPr>
        <w:t xml:space="preserve">Support to the national experts in elaboration of the 3 draft regulations (on end-of-life vehicles, used oils, </w:t>
      </w:r>
      <w:r w:rsidR="00942B93">
        <w:rPr>
          <w:lang w:val="en-GB"/>
        </w:rPr>
        <w:t>used</w:t>
      </w:r>
      <w:r w:rsidR="00A164D9" w:rsidRPr="00FB10D0">
        <w:rPr>
          <w:lang w:val="en-GB"/>
        </w:rPr>
        <w:t xml:space="preserve"> tires</w:t>
      </w:r>
      <w:r w:rsidR="00FF63B2" w:rsidRPr="00FB10D0">
        <w:rPr>
          <w:lang w:val="en-GB"/>
        </w:rPr>
        <w:t>);</w:t>
      </w:r>
    </w:p>
    <w:p w14:paraId="1E8AEC52" w14:textId="3D9850CE" w:rsidR="00A164D9" w:rsidRPr="00FB10D0" w:rsidRDefault="00A164D9" w:rsidP="00391C39">
      <w:pPr>
        <w:spacing w:after="0"/>
        <w:ind w:left="284" w:hanging="284"/>
        <w:rPr>
          <w:rFonts w:ascii="Times New Roman" w:hAnsi="Times New Roman"/>
          <w:color w:val="000000" w:themeColor="text1"/>
          <w:sz w:val="24"/>
          <w:szCs w:val="24"/>
          <w:lang w:val="en-GB"/>
        </w:rPr>
      </w:pPr>
      <w:r w:rsidRPr="00FB10D0">
        <w:rPr>
          <w:color w:val="000000" w:themeColor="text1"/>
          <w:sz w:val="24"/>
          <w:szCs w:val="24"/>
          <w:lang w:val="en-GB"/>
        </w:rPr>
        <w:t>-</w:t>
      </w:r>
      <w:r w:rsidRPr="00FB10D0">
        <w:rPr>
          <w:color w:val="000000" w:themeColor="text1"/>
          <w:sz w:val="24"/>
          <w:szCs w:val="24"/>
          <w:lang w:val="en-GB"/>
        </w:rPr>
        <w:tab/>
      </w:r>
      <w:r w:rsidRPr="00FB10D0">
        <w:rPr>
          <w:rFonts w:ascii="Times New Roman" w:hAnsi="Times New Roman"/>
          <w:color w:val="000000" w:themeColor="text1"/>
          <w:sz w:val="24"/>
          <w:szCs w:val="24"/>
          <w:lang w:val="en-GB"/>
        </w:rPr>
        <w:t xml:space="preserve">Presenting international best practices related to the </w:t>
      </w:r>
      <w:proofErr w:type="gramStart"/>
      <w:r w:rsidRPr="00FB10D0">
        <w:rPr>
          <w:rFonts w:ascii="Times New Roman" w:hAnsi="Times New Roman"/>
          <w:color w:val="000000" w:themeColor="text1"/>
          <w:sz w:val="24"/>
          <w:szCs w:val="24"/>
          <w:lang w:val="en-GB"/>
        </w:rPr>
        <w:t>3</w:t>
      </w:r>
      <w:proofErr w:type="gramEnd"/>
      <w:r w:rsidRPr="00FB10D0">
        <w:rPr>
          <w:rFonts w:ascii="Times New Roman" w:hAnsi="Times New Roman"/>
          <w:color w:val="000000" w:themeColor="text1"/>
          <w:sz w:val="24"/>
          <w:szCs w:val="24"/>
          <w:lang w:val="en-GB"/>
        </w:rPr>
        <w:t xml:space="preserve"> draft regulations, planned to be developed;</w:t>
      </w:r>
    </w:p>
    <w:p w14:paraId="258E9D71" w14:textId="6A6CED61" w:rsidR="00575A20" w:rsidRPr="00FB10D0" w:rsidRDefault="00A164D9" w:rsidP="00391C39">
      <w:pPr>
        <w:spacing w:after="0"/>
        <w:ind w:left="284" w:hanging="284"/>
        <w:rPr>
          <w:rFonts w:ascii="Times New Roman" w:hAnsi="Times New Roman"/>
          <w:color w:val="000000" w:themeColor="text1"/>
          <w:sz w:val="24"/>
          <w:szCs w:val="24"/>
          <w:lang w:val="en-GB"/>
        </w:rPr>
      </w:pPr>
      <w:r w:rsidRPr="00FB10D0">
        <w:rPr>
          <w:color w:val="000000" w:themeColor="text1"/>
          <w:sz w:val="24"/>
          <w:szCs w:val="24"/>
          <w:lang w:val="en-GB"/>
        </w:rPr>
        <w:t>-</w:t>
      </w:r>
      <w:r w:rsidRPr="00FB10D0">
        <w:rPr>
          <w:rFonts w:ascii="Times New Roman" w:hAnsi="Times New Roman"/>
          <w:color w:val="000000" w:themeColor="text1"/>
          <w:sz w:val="24"/>
          <w:szCs w:val="24"/>
          <w:lang w:val="en-GB"/>
        </w:rPr>
        <w:tab/>
        <w:t xml:space="preserve">Support in the elaboration of the </w:t>
      </w:r>
      <w:proofErr w:type="gramStart"/>
      <w:r w:rsidRPr="00FB10D0">
        <w:rPr>
          <w:rFonts w:ascii="Times New Roman" w:hAnsi="Times New Roman"/>
          <w:color w:val="000000" w:themeColor="text1"/>
          <w:sz w:val="24"/>
          <w:szCs w:val="24"/>
          <w:lang w:val="en-GB"/>
        </w:rPr>
        <w:t>3</w:t>
      </w:r>
      <w:proofErr w:type="gramEnd"/>
      <w:r w:rsidRPr="00FB10D0">
        <w:rPr>
          <w:rFonts w:ascii="Times New Roman" w:hAnsi="Times New Roman"/>
          <w:color w:val="000000" w:themeColor="text1"/>
          <w:sz w:val="24"/>
          <w:szCs w:val="24"/>
          <w:lang w:val="en-GB"/>
        </w:rPr>
        <w:t xml:space="preserve"> regulatory </w:t>
      </w:r>
      <w:r w:rsidR="00FB10D0" w:rsidRPr="00FB10D0">
        <w:rPr>
          <w:rFonts w:ascii="Times New Roman" w:hAnsi="Times New Roman"/>
          <w:color w:val="000000" w:themeColor="text1"/>
          <w:sz w:val="24"/>
          <w:szCs w:val="24"/>
          <w:lang w:val="en-GB"/>
        </w:rPr>
        <w:t xml:space="preserve">business regulatory </w:t>
      </w:r>
      <w:r w:rsidRPr="00FB10D0">
        <w:rPr>
          <w:rFonts w:ascii="Times New Roman" w:hAnsi="Times New Roman"/>
          <w:color w:val="000000" w:themeColor="text1"/>
          <w:sz w:val="24"/>
          <w:szCs w:val="24"/>
          <w:lang w:val="en-GB"/>
        </w:rPr>
        <w:t xml:space="preserve">impact </w:t>
      </w:r>
      <w:r w:rsidR="00575A20" w:rsidRPr="00FB10D0">
        <w:rPr>
          <w:rFonts w:ascii="Times New Roman" w:hAnsi="Times New Roman"/>
          <w:color w:val="000000" w:themeColor="text1"/>
          <w:sz w:val="24"/>
          <w:szCs w:val="24"/>
          <w:lang w:val="en-GB"/>
        </w:rPr>
        <w:t>analysis;</w:t>
      </w:r>
    </w:p>
    <w:p w14:paraId="1760D1AB" w14:textId="44323FC7" w:rsidR="00A164D9" w:rsidRPr="00FB10D0" w:rsidRDefault="00575A20" w:rsidP="000D6F64">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w:t>
      </w:r>
      <w:r w:rsidRPr="00FB10D0">
        <w:rPr>
          <w:rFonts w:ascii="Times New Roman" w:hAnsi="Times New Roman"/>
          <w:color w:val="000000" w:themeColor="text1"/>
          <w:sz w:val="24"/>
          <w:szCs w:val="24"/>
          <w:lang w:val="en-GB"/>
        </w:rPr>
        <w:tab/>
        <w:t xml:space="preserve">Support to the national experts in the elaboration of the </w:t>
      </w:r>
      <w:r w:rsidR="00391C39" w:rsidRPr="00FB10D0">
        <w:rPr>
          <w:rFonts w:ascii="Times New Roman" w:hAnsi="Times New Roman"/>
          <w:color w:val="000000" w:themeColor="text1"/>
          <w:sz w:val="24"/>
          <w:szCs w:val="24"/>
          <w:lang w:val="en-GB"/>
        </w:rPr>
        <w:t>Informative Note to the government decision</w:t>
      </w:r>
      <w:proofErr w:type="gramStart"/>
      <w:r w:rsidR="00391C39" w:rsidRPr="00FB10D0">
        <w:rPr>
          <w:rFonts w:ascii="Times New Roman" w:hAnsi="Times New Roman"/>
          <w:color w:val="000000" w:themeColor="text1"/>
          <w:sz w:val="24"/>
          <w:szCs w:val="24"/>
          <w:lang w:val="en-GB"/>
        </w:rPr>
        <w:t>;</w:t>
      </w:r>
      <w:proofErr w:type="gramEnd"/>
    </w:p>
    <w:p w14:paraId="6AE54CAF" w14:textId="5DE4908C" w:rsidR="00E97D4E" w:rsidRPr="00FB10D0" w:rsidRDefault="009907C1" w:rsidP="00E97D4E">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   Support to the national experts in</w:t>
      </w:r>
      <w:r w:rsidRPr="00FB10D0">
        <w:rPr>
          <w:color w:val="000000" w:themeColor="text1"/>
          <w:sz w:val="24"/>
          <w:szCs w:val="24"/>
          <w:lang w:val="en-GB"/>
        </w:rPr>
        <w:t xml:space="preserve"> </w:t>
      </w:r>
      <w:r w:rsidRPr="00FB10D0">
        <w:rPr>
          <w:rFonts w:ascii="Times New Roman" w:hAnsi="Times New Roman"/>
          <w:color w:val="000000" w:themeColor="text1"/>
          <w:sz w:val="24"/>
          <w:szCs w:val="24"/>
          <w:lang w:val="en-GB"/>
        </w:rPr>
        <w:t xml:space="preserve">establishing the principle of extended producer responsibility in national legislation for </w:t>
      </w:r>
      <w:r w:rsidRPr="00FB10D0">
        <w:rPr>
          <w:rFonts w:ascii="Times New Roman" w:hAnsi="Times New Roman"/>
          <w:b/>
          <w:color w:val="000000" w:themeColor="text1"/>
          <w:sz w:val="24"/>
          <w:szCs w:val="24"/>
          <w:lang w:val="en-GB"/>
        </w:rPr>
        <w:t>end-of-life vehicles</w:t>
      </w:r>
      <w:r w:rsidR="00942B93">
        <w:rPr>
          <w:rFonts w:ascii="Times New Roman" w:hAnsi="Times New Roman"/>
          <w:b/>
          <w:color w:val="000000" w:themeColor="text1"/>
          <w:sz w:val="24"/>
          <w:szCs w:val="24"/>
          <w:lang w:val="en-GB"/>
        </w:rPr>
        <w:t>,</w:t>
      </w:r>
      <w:r w:rsidRPr="00FB10D0">
        <w:rPr>
          <w:b/>
          <w:color w:val="000000" w:themeColor="text1"/>
          <w:sz w:val="24"/>
          <w:szCs w:val="24"/>
          <w:lang w:val="en-GB"/>
        </w:rPr>
        <w:t xml:space="preserve"> </w:t>
      </w:r>
      <w:r w:rsidRPr="00FB10D0">
        <w:rPr>
          <w:rFonts w:ascii="Times New Roman" w:hAnsi="Times New Roman"/>
          <w:b/>
          <w:color w:val="000000" w:themeColor="text1"/>
          <w:sz w:val="24"/>
          <w:szCs w:val="24"/>
          <w:lang w:val="en-GB"/>
        </w:rPr>
        <w:t>used oils</w:t>
      </w:r>
      <w:r w:rsidRPr="00FB10D0">
        <w:rPr>
          <w:rFonts w:ascii="Times New Roman" w:hAnsi="Times New Roman"/>
          <w:color w:val="000000" w:themeColor="text1"/>
          <w:sz w:val="24"/>
          <w:szCs w:val="24"/>
          <w:lang w:val="en-GB"/>
        </w:rPr>
        <w:t xml:space="preserve">, </w:t>
      </w:r>
      <w:r w:rsidR="00E97D4E" w:rsidRPr="00FB10D0">
        <w:rPr>
          <w:rFonts w:ascii="Times New Roman" w:hAnsi="Times New Roman"/>
          <w:color w:val="000000" w:themeColor="text1"/>
          <w:sz w:val="24"/>
          <w:szCs w:val="24"/>
          <w:lang w:val="en-GB"/>
        </w:rPr>
        <w:t xml:space="preserve">and applying the best practices and techniques to the management </w:t>
      </w:r>
      <w:r w:rsidR="00E97D4E" w:rsidRPr="00FB10D0">
        <w:rPr>
          <w:rFonts w:ascii="Times New Roman" w:hAnsi="Times New Roman"/>
          <w:b/>
          <w:color w:val="000000" w:themeColor="text1"/>
          <w:sz w:val="24"/>
          <w:szCs w:val="24"/>
          <w:lang w:val="en-GB"/>
        </w:rPr>
        <w:t>of used tires</w:t>
      </w:r>
      <w:r w:rsidR="00F84C31">
        <w:rPr>
          <w:rFonts w:ascii="Times New Roman" w:hAnsi="Times New Roman"/>
          <w:b/>
          <w:color w:val="000000" w:themeColor="text1"/>
          <w:sz w:val="24"/>
          <w:szCs w:val="24"/>
          <w:lang w:val="en-GB"/>
        </w:rPr>
        <w:t>;</w:t>
      </w:r>
    </w:p>
    <w:p w14:paraId="0D353485" w14:textId="204EE70F" w:rsidR="00E97D4E" w:rsidRPr="00FB10D0" w:rsidRDefault="00E97D4E" w:rsidP="00FB10D0">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   Support to the national experts in development of the Concordance table for the transposition EU Directives</w:t>
      </w:r>
      <w:proofErr w:type="gramStart"/>
      <w:r w:rsidR="00F84C31">
        <w:rPr>
          <w:rFonts w:ascii="Times New Roman" w:hAnsi="Times New Roman"/>
          <w:color w:val="000000" w:themeColor="text1"/>
          <w:sz w:val="24"/>
          <w:szCs w:val="24"/>
          <w:lang w:val="en-GB"/>
        </w:rPr>
        <w:t>;</w:t>
      </w:r>
      <w:proofErr w:type="gramEnd"/>
    </w:p>
    <w:p w14:paraId="56C58FBB" w14:textId="3E156ADA" w:rsidR="00391C39" w:rsidRPr="00FB10D0" w:rsidRDefault="00391C39" w:rsidP="009907C1">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w:t>
      </w:r>
      <w:r w:rsidRPr="00FB10D0">
        <w:rPr>
          <w:rFonts w:ascii="Times New Roman" w:hAnsi="Times New Roman"/>
          <w:color w:val="000000" w:themeColor="text1"/>
          <w:sz w:val="24"/>
          <w:szCs w:val="24"/>
          <w:lang w:val="en-GB"/>
        </w:rPr>
        <w:tab/>
      </w:r>
      <w:r w:rsidR="000D6F64" w:rsidRPr="00FB10D0">
        <w:rPr>
          <w:rFonts w:ascii="Times New Roman" w:hAnsi="Times New Roman"/>
          <w:color w:val="000000" w:themeColor="text1"/>
          <w:sz w:val="24"/>
          <w:szCs w:val="24"/>
          <w:lang w:val="en-GB"/>
        </w:rPr>
        <w:t xml:space="preserve">Participation in </w:t>
      </w:r>
      <w:r w:rsidR="00091696" w:rsidRPr="00FB10D0">
        <w:rPr>
          <w:rFonts w:ascii="Times New Roman" w:hAnsi="Times New Roman"/>
          <w:color w:val="000000" w:themeColor="text1"/>
          <w:sz w:val="24"/>
          <w:szCs w:val="24"/>
          <w:lang w:val="en-GB"/>
        </w:rPr>
        <w:t>common meetings organized with Ministry of Agriculture, Regional Development and Environment, P.I. Environmental Projects Implementation Unit, and Project manager</w:t>
      </w:r>
      <w:r w:rsidR="007F5747" w:rsidRPr="00FB10D0">
        <w:rPr>
          <w:rFonts w:ascii="Times New Roman" w:hAnsi="Times New Roman"/>
          <w:color w:val="000000" w:themeColor="text1"/>
          <w:sz w:val="24"/>
          <w:szCs w:val="24"/>
          <w:lang w:val="en-GB"/>
        </w:rPr>
        <w:t>, or in public hearings if is required;</w:t>
      </w:r>
    </w:p>
    <w:p w14:paraId="53A1C9DB" w14:textId="4601D08E" w:rsidR="009907C1" w:rsidRPr="00FB10D0" w:rsidRDefault="00FF63B2" w:rsidP="00FB10D0">
      <w:pPr>
        <w:spacing w:after="12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w:t>
      </w:r>
      <w:r w:rsidRPr="00FB10D0">
        <w:rPr>
          <w:rFonts w:ascii="Times New Roman" w:hAnsi="Times New Roman"/>
          <w:color w:val="000000" w:themeColor="text1"/>
          <w:sz w:val="24"/>
          <w:szCs w:val="24"/>
          <w:lang w:val="en-GB"/>
        </w:rPr>
        <w:tab/>
      </w:r>
      <w:r w:rsidR="007F5747" w:rsidRPr="00FB10D0">
        <w:rPr>
          <w:rFonts w:ascii="Times New Roman" w:hAnsi="Times New Roman"/>
          <w:color w:val="000000" w:themeColor="text1"/>
          <w:sz w:val="24"/>
          <w:szCs w:val="24"/>
          <w:lang w:val="en-GB"/>
        </w:rPr>
        <w:t>Support in the elaboration of the grant scheme, in order to increase proper management of specific waste and recycling and promoting the sustainable markets in Moldova</w:t>
      </w:r>
      <w:r w:rsidR="00F84C31">
        <w:rPr>
          <w:rFonts w:ascii="Times New Roman" w:hAnsi="Times New Roman"/>
          <w:color w:val="000000" w:themeColor="text1"/>
          <w:sz w:val="24"/>
          <w:szCs w:val="24"/>
          <w:lang w:val="en-GB"/>
        </w:rPr>
        <w:t>.</w:t>
      </w:r>
    </w:p>
    <w:p w14:paraId="7B226EC4" w14:textId="7C0238B5" w:rsidR="004B7DBD" w:rsidRDefault="004B7DBD" w:rsidP="00FB10D0">
      <w:pPr>
        <w:pStyle w:val="TOC1"/>
        <w:ind w:left="0" w:firstLine="0"/>
        <w:rPr>
          <w:lang w:val="en-GB"/>
        </w:rPr>
      </w:pPr>
      <w:r w:rsidRPr="00FB10D0">
        <w:rPr>
          <w:lang w:val="en-GB"/>
        </w:rPr>
        <w:t>In order to monitor the timely implementation of the actions taken, the experts will present interim monthly reports.</w:t>
      </w:r>
    </w:p>
    <w:p w14:paraId="7C466EF6" w14:textId="77777777" w:rsidR="00F84C31" w:rsidRPr="00F84C31" w:rsidRDefault="00F84C31" w:rsidP="00F84C31">
      <w:pPr>
        <w:rPr>
          <w:lang w:val="en-GB"/>
        </w:rPr>
      </w:pPr>
    </w:p>
    <w:p w14:paraId="73005C39" w14:textId="49EBF426" w:rsidR="004B7DBD" w:rsidRPr="00FB10D0" w:rsidRDefault="004B7DBD" w:rsidP="00FB10D0">
      <w:pPr>
        <w:pStyle w:val="TOC1"/>
        <w:ind w:left="0" w:firstLine="0"/>
        <w:rPr>
          <w:lang w:val="en-GB"/>
        </w:rPr>
      </w:pPr>
      <w:r w:rsidRPr="00FB10D0">
        <w:rPr>
          <w:lang w:val="en-GB"/>
        </w:rPr>
        <w:t xml:space="preserve">At the end of the contractual terms, in no more than 15 days, the expert will present a final report </w:t>
      </w:r>
      <w:r w:rsidR="00F84C31">
        <w:rPr>
          <w:lang w:val="en-GB"/>
        </w:rPr>
        <w:t xml:space="preserve">which </w:t>
      </w:r>
      <w:r w:rsidR="000D6F64" w:rsidRPr="00FB10D0">
        <w:rPr>
          <w:lang w:val="en-GB"/>
        </w:rPr>
        <w:t>will include all the realised activities with best practices</w:t>
      </w:r>
      <w:r w:rsidRPr="00FB10D0">
        <w:rPr>
          <w:lang w:val="en-GB"/>
        </w:rPr>
        <w:t>.</w:t>
      </w:r>
    </w:p>
    <w:p w14:paraId="6FDEDCD5" w14:textId="11B427F7" w:rsidR="004B7DBD" w:rsidRPr="00FB10D0" w:rsidRDefault="004B7DBD" w:rsidP="00FB10D0">
      <w:pPr>
        <w:pStyle w:val="TOC1"/>
        <w:ind w:left="0" w:firstLine="0"/>
        <w:rPr>
          <w:lang w:val="en-GB"/>
        </w:rPr>
      </w:pPr>
      <w:r w:rsidRPr="00FB10D0">
        <w:rPr>
          <w:lang w:val="en-GB"/>
        </w:rPr>
        <w:t xml:space="preserve">The deliverables will be developed in close coordination with the </w:t>
      </w:r>
      <w:r w:rsidR="00A164D9" w:rsidRPr="00FB10D0">
        <w:rPr>
          <w:lang w:val="en-GB"/>
        </w:rPr>
        <w:t xml:space="preserve">national experts, </w:t>
      </w:r>
      <w:r w:rsidRPr="00FB10D0">
        <w:rPr>
          <w:lang w:val="en-GB"/>
        </w:rPr>
        <w:t>Ministry of Agriculture, Regional Development and Environment, I.P. "Environmental projects implementation unit"</w:t>
      </w:r>
      <w:r w:rsidR="00A164D9" w:rsidRPr="00FB10D0">
        <w:rPr>
          <w:lang w:val="en-GB"/>
        </w:rPr>
        <w:t xml:space="preserve"> and</w:t>
      </w:r>
      <w:r w:rsidRPr="00FB10D0">
        <w:rPr>
          <w:lang w:val="en-GB"/>
        </w:rPr>
        <w:t xml:space="preserve"> Project Manager.</w:t>
      </w:r>
    </w:p>
    <w:p w14:paraId="33155986" w14:textId="63E52537" w:rsidR="004B7DBD" w:rsidRPr="00FB10D0" w:rsidRDefault="004B7DBD" w:rsidP="00FB10D0">
      <w:pPr>
        <w:pStyle w:val="TOC1"/>
        <w:rPr>
          <w:lang w:val="en-GB"/>
        </w:rPr>
      </w:pPr>
      <w:r w:rsidRPr="00FB10D0">
        <w:rPr>
          <w:lang w:val="en-GB"/>
        </w:rPr>
        <w:t xml:space="preserve">The communication </w:t>
      </w:r>
      <w:r w:rsidR="000D6F64" w:rsidRPr="00FB10D0">
        <w:rPr>
          <w:lang w:val="en-GB"/>
        </w:rPr>
        <w:t xml:space="preserve">language </w:t>
      </w:r>
      <w:r w:rsidRPr="00FB10D0">
        <w:rPr>
          <w:lang w:val="en-GB"/>
        </w:rPr>
        <w:t xml:space="preserve">and the project documents will be in </w:t>
      </w:r>
      <w:r w:rsidR="008F0EB5" w:rsidRPr="00FB10D0">
        <w:rPr>
          <w:lang w:val="en-GB"/>
        </w:rPr>
        <w:t>English</w:t>
      </w:r>
      <w:r w:rsidRPr="00FB10D0">
        <w:rPr>
          <w:lang w:val="en-GB"/>
        </w:rPr>
        <w:t>.</w:t>
      </w:r>
    </w:p>
    <w:p w14:paraId="6A662EDB" w14:textId="0FC7D1A5" w:rsidR="008F0EB5" w:rsidRPr="00FB10D0" w:rsidRDefault="008F0EB5" w:rsidP="00FB10D0">
      <w:pPr>
        <w:pStyle w:val="TOC1"/>
        <w:rPr>
          <w:b/>
          <w:bCs/>
          <w:lang w:val="en-GB"/>
        </w:rPr>
      </w:pPr>
      <w:r w:rsidRPr="00FB10D0">
        <w:rPr>
          <w:b/>
          <w:bCs/>
          <w:lang w:val="en-GB"/>
        </w:rPr>
        <w:t>4.  Specific requirements for the international expert</w:t>
      </w:r>
    </w:p>
    <w:p w14:paraId="69B1A74B" w14:textId="77777777" w:rsidR="000D6F64" w:rsidRPr="00FB10D0" w:rsidRDefault="008F0EB5" w:rsidP="00FB10D0">
      <w:pPr>
        <w:pStyle w:val="TOC1"/>
        <w:rPr>
          <w:lang w:val="en-GB"/>
        </w:rPr>
      </w:pPr>
      <w:r w:rsidRPr="00FB10D0">
        <w:rPr>
          <w:lang w:val="en-GB"/>
        </w:rPr>
        <w:t>-</w:t>
      </w:r>
      <w:r w:rsidRPr="00FB10D0">
        <w:rPr>
          <w:lang w:val="en-GB"/>
        </w:rPr>
        <w:tab/>
        <w:t xml:space="preserve">University studies in the field </w:t>
      </w:r>
      <w:r w:rsidR="000D6F64" w:rsidRPr="00FB10D0">
        <w:rPr>
          <w:lang w:val="en-GB"/>
        </w:rPr>
        <w:t>of environment, public administrations or other related sectors;</w:t>
      </w:r>
    </w:p>
    <w:p w14:paraId="469F690C" w14:textId="510ED48F" w:rsidR="00FB10D0" w:rsidRPr="00FB10D0" w:rsidRDefault="000D6F64" w:rsidP="00FB10D0">
      <w:pPr>
        <w:pStyle w:val="TOC1"/>
        <w:rPr>
          <w:lang w:val="en-GB"/>
        </w:rPr>
      </w:pPr>
      <w:r w:rsidRPr="00FB10D0">
        <w:rPr>
          <w:lang w:val="en-GB"/>
        </w:rPr>
        <w:lastRenderedPageBreak/>
        <w:t>-</w:t>
      </w:r>
      <w:r w:rsidRPr="00FB10D0">
        <w:rPr>
          <w:lang w:val="en-GB"/>
        </w:rPr>
        <w:tab/>
        <w:t xml:space="preserve">At least </w:t>
      </w:r>
      <w:r w:rsidR="00FB10D0" w:rsidRPr="00FB10D0">
        <w:rPr>
          <w:lang w:val="en-GB"/>
        </w:rPr>
        <w:t>10</w:t>
      </w:r>
      <w:r w:rsidRPr="00FB10D0">
        <w:rPr>
          <w:lang w:val="en-GB"/>
        </w:rPr>
        <w:t xml:space="preserve"> years of proven experience in solid waste management in particular in developing regulations for the specific management of waste streams for end-of-life vehicles, used oils, </w:t>
      </w:r>
      <w:r w:rsidR="00942B93">
        <w:rPr>
          <w:lang w:val="en-GB"/>
        </w:rPr>
        <w:t>used</w:t>
      </w:r>
      <w:r w:rsidRPr="00FB10D0">
        <w:rPr>
          <w:lang w:val="en-GB"/>
        </w:rPr>
        <w:t xml:space="preserve"> tires</w:t>
      </w:r>
      <w:r w:rsidR="00942B93">
        <w:rPr>
          <w:lang w:val="en-GB"/>
        </w:rPr>
        <w:t>;</w:t>
      </w:r>
    </w:p>
    <w:p w14:paraId="6D2088A8" w14:textId="5232994F" w:rsidR="008F0EB5" w:rsidRPr="00FB10D0" w:rsidRDefault="00FB10D0" w:rsidP="00FB10D0">
      <w:pPr>
        <w:pStyle w:val="TOC1"/>
        <w:rPr>
          <w:lang w:val="en-GB"/>
        </w:rPr>
      </w:pPr>
      <w:r w:rsidRPr="00FB10D0">
        <w:rPr>
          <w:lang w:val="en-GB"/>
        </w:rPr>
        <w:t>-</w:t>
      </w:r>
      <w:r w:rsidRPr="00FB10D0">
        <w:rPr>
          <w:lang w:val="en-GB"/>
        </w:rPr>
        <w:tab/>
        <w:t>Proven experience in the</w:t>
      </w:r>
      <w:r w:rsidR="000D6F64" w:rsidRPr="00FB10D0">
        <w:rPr>
          <w:lang w:val="en-GB"/>
        </w:rPr>
        <w:t xml:space="preserve"> application of the principle of extended responsibility of producers</w:t>
      </w:r>
      <w:r w:rsidR="008F0EB5" w:rsidRPr="00FB10D0">
        <w:rPr>
          <w:lang w:val="en-GB"/>
        </w:rPr>
        <w:t>;</w:t>
      </w:r>
    </w:p>
    <w:p w14:paraId="4F5A57F1" w14:textId="67618CE1" w:rsidR="000D6F64" w:rsidRPr="00FB10D0" w:rsidRDefault="008F0EB5" w:rsidP="00FB10D0">
      <w:pPr>
        <w:pStyle w:val="TOC1"/>
        <w:rPr>
          <w:lang w:val="en-GB"/>
        </w:rPr>
      </w:pPr>
      <w:r w:rsidRPr="00FB10D0">
        <w:rPr>
          <w:lang w:val="en-GB"/>
        </w:rPr>
        <w:t>-</w:t>
      </w:r>
      <w:r w:rsidRPr="00FB10D0">
        <w:rPr>
          <w:lang w:val="en-GB"/>
        </w:rPr>
        <w:tab/>
      </w:r>
      <w:r w:rsidR="000D6F64" w:rsidRPr="00FB10D0">
        <w:rPr>
          <w:lang w:val="en-GB"/>
        </w:rPr>
        <w:t xml:space="preserve">At least </w:t>
      </w:r>
      <w:r w:rsidR="00FB10D0" w:rsidRPr="00FB10D0">
        <w:rPr>
          <w:lang w:val="en-GB"/>
        </w:rPr>
        <w:t>10</w:t>
      </w:r>
      <w:r w:rsidR="000D6F64" w:rsidRPr="00FB10D0">
        <w:rPr>
          <w:lang w:val="en-GB"/>
        </w:rPr>
        <w:t xml:space="preserve"> years of proven experience in providing consulting services to the public sector;</w:t>
      </w:r>
    </w:p>
    <w:p w14:paraId="57EC9037" w14:textId="62081664" w:rsidR="000D6F64" w:rsidRPr="00FB10D0" w:rsidRDefault="000D6F64" w:rsidP="00FB10D0">
      <w:pPr>
        <w:pStyle w:val="TOC1"/>
        <w:rPr>
          <w:lang w:val="en-GB"/>
        </w:rPr>
      </w:pPr>
      <w:r w:rsidRPr="00FB10D0">
        <w:rPr>
          <w:lang w:val="en-GB"/>
        </w:rPr>
        <w:t>-</w:t>
      </w:r>
      <w:r w:rsidRPr="00FB10D0">
        <w:rPr>
          <w:lang w:val="en-GB"/>
        </w:rPr>
        <w:tab/>
        <w:t xml:space="preserve">Proven experience in developing </w:t>
      </w:r>
      <w:r w:rsidR="00FB10D0" w:rsidRPr="00FB10D0">
        <w:rPr>
          <w:lang w:val="en-GB"/>
        </w:rPr>
        <w:t xml:space="preserve">Business </w:t>
      </w:r>
      <w:r w:rsidRPr="00FB10D0">
        <w:rPr>
          <w:lang w:val="en-GB"/>
        </w:rPr>
        <w:t>Regulatory Impact Analysis documents in accordance with the national methodology and the consultation / revision process with the respective State Commission;</w:t>
      </w:r>
    </w:p>
    <w:p w14:paraId="29657BC1" w14:textId="217AA98F" w:rsidR="000D6F64" w:rsidRPr="00FB10D0" w:rsidRDefault="000D6F64" w:rsidP="00FB10D0">
      <w:pPr>
        <w:pStyle w:val="TOC1"/>
        <w:rPr>
          <w:lang w:val="en-GB"/>
        </w:rPr>
      </w:pPr>
      <w:r w:rsidRPr="00FB10D0">
        <w:rPr>
          <w:lang w:val="en-GB"/>
        </w:rPr>
        <w:t>-</w:t>
      </w:r>
      <w:r w:rsidRPr="00FB10D0">
        <w:rPr>
          <w:lang w:val="en-GB"/>
        </w:rPr>
        <w:tab/>
        <w:t>Proven experience in developing legal acts and promotion processes;</w:t>
      </w:r>
    </w:p>
    <w:p w14:paraId="58F121AC" w14:textId="5F3CBC18" w:rsidR="000D6F64" w:rsidRPr="00FB10D0" w:rsidRDefault="000D6F64" w:rsidP="00FB10D0">
      <w:pPr>
        <w:pStyle w:val="TOC1"/>
        <w:rPr>
          <w:lang w:val="en-GB"/>
        </w:rPr>
      </w:pPr>
      <w:r w:rsidRPr="00FB10D0">
        <w:rPr>
          <w:lang w:val="en-GB"/>
        </w:rPr>
        <w:t>-</w:t>
      </w:r>
      <w:r w:rsidRPr="00FB10D0">
        <w:rPr>
          <w:lang w:val="en-GB"/>
        </w:rPr>
        <w:tab/>
        <w:t xml:space="preserve">Knowledge of EU policies and legislation </w:t>
      </w:r>
      <w:r w:rsidR="00FB10D0" w:rsidRPr="00FB10D0">
        <w:rPr>
          <w:lang w:val="en-GB"/>
        </w:rPr>
        <w:t xml:space="preserve">in the field of solid waste management and </w:t>
      </w:r>
      <w:r w:rsidR="00FB10D0" w:rsidRPr="00FB10D0">
        <w:rPr>
          <w:color w:val="000000" w:themeColor="text1"/>
          <w:lang w:val="en-GB"/>
        </w:rPr>
        <w:t>extended producer responsibility</w:t>
      </w:r>
      <w:r w:rsidRPr="00FB10D0">
        <w:rPr>
          <w:lang w:val="en-GB"/>
        </w:rPr>
        <w:t>;</w:t>
      </w:r>
    </w:p>
    <w:p w14:paraId="5DBE6208" w14:textId="77777777" w:rsidR="000D6F64" w:rsidRPr="00FB10D0" w:rsidRDefault="000D6F64" w:rsidP="00FB10D0">
      <w:pPr>
        <w:pStyle w:val="TOC1"/>
        <w:rPr>
          <w:lang w:val="en-GB"/>
        </w:rPr>
      </w:pPr>
      <w:r w:rsidRPr="00FB10D0">
        <w:rPr>
          <w:lang w:val="en-GB"/>
        </w:rPr>
        <w:t>-</w:t>
      </w:r>
      <w:r w:rsidRPr="00FB10D0">
        <w:rPr>
          <w:lang w:val="en-GB"/>
        </w:rPr>
        <w:tab/>
        <w:t>Knowledge of waste policies at national and EU level will be an advantage</w:t>
      </w:r>
    </w:p>
    <w:p w14:paraId="4F95D2DF" w14:textId="7F86497E" w:rsidR="008F0EB5" w:rsidRPr="00FB10D0" w:rsidRDefault="008F0EB5" w:rsidP="00FB10D0">
      <w:pPr>
        <w:pStyle w:val="TOC1"/>
        <w:ind w:left="0" w:firstLine="0"/>
        <w:rPr>
          <w:lang w:val="en-GB"/>
        </w:rPr>
      </w:pPr>
      <w:r w:rsidRPr="00FB10D0">
        <w:rPr>
          <w:b/>
          <w:bCs/>
          <w:lang w:val="en-GB"/>
        </w:rPr>
        <w:t>Personal qualities:</w:t>
      </w:r>
      <w:r w:rsidRPr="00FB10D0">
        <w:rPr>
          <w:lang w:val="en-GB"/>
        </w:rPr>
        <w:t xml:space="preserve"> responsibility, creativity, promptness, punctuality, politeness, diplomacy, tolerance, calm and perseverance.</w:t>
      </w:r>
    </w:p>
    <w:p w14:paraId="4E362851" w14:textId="77777777" w:rsidR="00C630D0" w:rsidRPr="00FB10D0" w:rsidRDefault="008F0EB5" w:rsidP="00C630D0">
      <w:pPr>
        <w:tabs>
          <w:tab w:val="left" w:pos="284"/>
          <w:tab w:val="left" w:pos="426"/>
        </w:tabs>
        <w:spacing w:after="120" w:line="276" w:lineRule="auto"/>
        <w:jc w:val="both"/>
        <w:rPr>
          <w:rFonts w:ascii="Times New Roman" w:hAnsi="Times New Roman"/>
          <w:b/>
          <w:bCs/>
          <w:sz w:val="24"/>
          <w:szCs w:val="24"/>
          <w:lang w:val="en-GB"/>
        </w:rPr>
      </w:pPr>
      <w:r w:rsidRPr="00FB10D0">
        <w:rPr>
          <w:rFonts w:ascii="Times New Roman" w:hAnsi="Times New Roman"/>
          <w:b/>
          <w:bCs/>
          <w:lang w:val="en-GB"/>
        </w:rPr>
        <w:t>5</w:t>
      </w:r>
      <w:r w:rsidR="00F115C3" w:rsidRPr="00FB10D0">
        <w:rPr>
          <w:rFonts w:ascii="Times New Roman" w:hAnsi="Times New Roman"/>
          <w:b/>
          <w:bCs/>
          <w:lang w:val="en-GB"/>
        </w:rPr>
        <w:t>.</w:t>
      </w:r>
      <w:r w:rsidR="00F115C3" w:rsidRPr="00FB10D0">
        <w:rPr>
          <w:rFonts w:ascii="Times New Roman" w:hAnsi="Times New Roman"/>
          <w:lang w:val="en-GB"/>
        </w:rPr>
        <w:tab/>
      </w:r>
      <w:r w:rsidR="00C630D0" w:rsidRPr="00FB10D0">
        <w:rPr>
          <w:rFonts w:ascii="Times New Roman" w:hAnsi="Times New Roman"/>
          <w:b/>
          <w:bCs/>
          <w:sz w:val="24"/>
          <w:szCs w:val="24"/>
          <w:lang w:val="en-GB"/>
        </w:rPr>
        <w:t>Technical and financial offer</w:t>
      </w:r>
    </w:p>
    <w:p w14:paraId="0EB59574" w14:textId="481BDA3E" w:rsidR="00C630D0" w:rsidRPr="00FB10D0" w:rsidRDefault="00C630D0" w:rsidP="00C630D0">
      <w:pPr>
        <w:tabs>
          <w:tab w:val="left" w:pos="284"/>
          <w:tab w:val="left" w:pos="426"/>
        </w:tabs>
        <w:spacing w:after="120" w:line="276" w:lineRule="auto"/>
        <w:jc w:val="both"/>
        <w:rPr>
          <w:rFonts w:ascii="Times New Roman" w:hAnsi="Times New Roman"/>
          <w:sz w:val="24"/>
          <w:szCs w:val="24"/>
          <w:lang w:val="en-GB"/>
        </w:rPr>
      </w:pPr>
      <w:r w:rsidRPr="00FB10D0">
        <w:rPr>
          <w:rFonts w:ascii="Times New Roman" w:hAnsi="Times New Roman"/>
          <w:sz w:val="24"/>
          <w:szCs w:val="24"/>
          <w:lang w:val="en-GB"/>
        </w:rPr>
        <w:t xml:space="preserve">Interested experts will submit the following set of documents to the e-mail addresses: </w:t>
      </w:r>
      <w:hyperlink r:id="rId10" w:history="1">
        <w:r w:rsidRPr="00FB10D0">
          <w:rPr>
            <w:rStyle w:val="Hyperlink"/>
            <w:rFonts w:ascii="Times New Roman" w:hAnsi="Times New Roman"/>
            <w:sz w:val="24"/>
            <w:szCs w:val="24"/>
            <w:lang w:val="en-GB"/>
          </w:rPr>
          <w:t>dorin.andros@uipm.md</w:t>
        </w:r>
      </w:hyperlink>
      <w:r w:rsidRPr="00FB10D0">
        <w:rPr>
          <w:rFonts w:ascii="Times New Roman" w:hAnsi="Times New Roman"/>
          <w:sz w:val="24"/>
          <w:szCs w:val="24"/>
          <w:lang w:val="en-GB"/>
        </w:rPr>
        <w:t xml:space="preserve">. </w:t>
      </w:r>
    </w:p>
    <w:p w14:paraId="67333770" w14:textId="77777777" w:rsidR="00C630D0" w:rsidRPr="00FB10D0" w:rsidRDefault="00C630D0" w:rsidP="00C630D0">
      <w:pPr>
        <w:tabs>
          <w:tab w:val="left" w:pos="284"/>
          <w:tab w:val="left" w:pos="426"/>
        </w:tabs>
        <w:spacing w:after="120" w:line="276" w:lineRule="auto"/>
        <w:jc w:val="both"/>
        <w:rPr>
          <w:rFonts w:ascii="Times New Roman" w:hAnsi="Times New Roman"/>
          <w:b/>
          <w:bCs/>
          <w:sz w:val="24"/>
          <w:szCs w:val="24"/>
          <w:lang w:val="en-GB"/>
        </w:rPr>
      </w:pPr>
      <w:r w:rsidRPr="00FB10D0">
        <w:rPr>
          <w:rFonts w:ascii="Times New Roman" w:hAnsi="Times New Roman"/>
          <w:b/>
          <w:bCs/>
          <w:sz w:val="24"/>
          <w:szCs w:val="24"/>
          <w:lang w:val="en-GB"/>
        </w:rPr>
        <w:t>The technical offer will include:</w:t>
      </w:r>
    </w:p>
    <w:p w14:paraId="32E2BBA6" w14:textId="77777777" w:rsidR="00C630D0" w:rsidRPr="00FB10D0" w:rsidRDefault="00C630D0" w:rsidP="00A55658">
      <w:pPr>
        <w:tabs>
          <w:tab w:val="left" w:pos="284"/>
          <w:tab w:val="left" w:pos="426"/>
        </w:tabs>
        <w:spacing w:after="0" w:line="276" w:lineRule="auto"/>
        <w:jc w:val="both"/>
        <w:rPr>
          <w:rFonts w:ascii="Times New Roman" w:hAnsi="Times New Roman"/>
          <w:sz w:val="24"/>
          <w:szCs w:val="24"/>
          <w:lang w:val="en-GB"/>
        </w:rPr>
      </w:pPr>
      <w:r w:rsidRPr="00FB10D0">
        <w:rPr>
          <w:rFonts w:ascii="Times New Roman" w:hAnsi="Times New Roman"/>
          <w:sz w:val="24"/>
          <w:szCs w:val="24"/>
          <w:lang w:val="en-GB"/>
        </w:rPr>
        <w:t>1. Applicant's CV;</w:t>
      </w:r>
    </w:p>
    <w:p w14:paraId="3F45A1BA" w14:textId="77777777" w:rsidR="00C630D0" w:rsidRPr="00FB10D0" w:rsidRDefault="00C630D0" w:rsidP="00A55658">
      <w:pPr>
        <w:tabs>
          <w:tab w:val="left" w:pos="284"/>
          <w:tab w:val="left" w:pos="426"/>
        </w:tabs>
        <w:spacing w:after="0" w:line="276" w:lineRule="auto"/>
        <w:jc w:val="both"/>
        <w:rPr>
          <w:rFonts w:ascii="Times New Roman" w:hAnsi="Times New Roman"/>
          <w:sz w:val="24"/>
          <w:szCs w:val="24"/>
          <w:lang w:val="en-GB"/>
        </w:rPr>
      </w:pPr>
      <w:r w:rsidRPr="00FB10D0">
        <w:rPr>
          <w:rFonts w:ascii="Times New Roman" w:hAnsi="Times New Roman"/>
          <w:sz w:val="24"/>
          <w:szCs w:val="24"/>
          <w:lang w:val="en-GB"/>
        </w:rPr>
        <w:t>2. Description of the methodology for performing the tasks</w:t>
      </w:r>
    </w:p>
    <w:p w14:paraId="6D5A2EEA" w14:textId="77777777" w:rsidR="00C630D0" w:rsidRPr="00FB10D0" w:rsidRDefault="00C630D0" w:rsidP="00A55658">
      <w:pPr>
        <w:tabs>
          <w:tab w:val="left" w:pos="284"/>
          <w:tab w:val="left" w:pos="426"/>
        </w:tabs>
        <w:spacing w:after="0" w:line="276" w:lineRule="auto"/>
        <w:jc w:val="both"/>
        <w:rPr>
          <w:rFonts w:ascii="Times New Roman" w:hAnsi="Times New Roman"/>
          <w:sz w:val="24"/>
          <w:szCs w:val="24"/>
          <w:lang w:val="en-GB"/>
        </w:rPr>
      </w:pPr>
      <w:r w:rsidRPr="00FB10D0">
        <w:rPr>
          <w:rFonts w:ascii="Times New Roman" w:hAnsi="Times New Roman"/>
          <w:sz w:val="24"/>
          <w:szCs w:val="24"/>
          <w:lang w:val="en-GB"/>
        </w:rPr>
        <w:t>3. Comments and suggestions on the specifications</w:t>
      </w:r>
    </w:p>
    <w:p w14:paraId="37C6B8C0" w14:textId="14A04580" w:rsidR="00C630D0" w:rsidRPr="00FB10D0" w:rsidRDefault="00C630D0" w:rsidP="00456E8E">
      <w:pPr>
        <w:tabs>
          <w:tab w:val="left" w:pos="284"/>
          <w:tab w:val="left" w:pos="426"/>
        </w:tabs>
        <w:spacing w:after="120" w:line="276" w:lineRule="auto"/>
        <w:ind w:left="284" w:hanging="284"/>
        <w:jc w:val="both"/>
        <w:rPr>
          <w:rFonts w:ascii="Times New Roman" w:hAnsi="Times New Roman"/>
          <w:sz w:val="24"/>
          <w:szCs w:val="24"/>
          <w:lang w:val="en-GB"/>
        </w:rPr>
      </w:pPr>
      <w:r w:rsidRPr="00FB10D0">
        <w:rPr>
          <w:rFonts w:ascii="Times New Roman" w:hAnsi="Times New Roman"/>
          <w:sz w:val="24"/>
          <w:szCs w:val="24"/>
          <w:lang w:val="en-GB"/>
        </w:rPr>
        <w:t xml:space="preserve">4. Letters of recommendation </w:t>
      </w:r>
      <w:r w:rsidR="00456E8E">
        <w:rPr>
          <w:rFonts w:ascii="Times New Roman" w:hAnsi="Times New Roman"/>
          <w:sz w:val="24"/>
          <w:szCs w:val="24"/>
          <w:lang w:val="en-GB"/>
        </w:rPr>
        <w:t>or other documents which can demonstrate</w:t>
      </w:r>
      <w:r w:rsidRPr="00FB10D0">
        <w:rPr>
          <w:rFonts w:ascii="Times New Roman" w:hAnsi="Times New Roman"/>
          <w:sz w:val="24"/>
          <w:szCs w:val="24"/>
          <w:lang w:val="en-GB"/>
        </w:rPr>
        <w:t xml:space="preserve"> previous </w:t>
      </w:r>
      <w:r w:rsidR="00456E8E">
        <w:rPr>
          <w:rFonts w:ascii="Times New Roman" w:hAnsi="Times New Roman"/>
          <w:sz w:val="24"/>
          <w:szCs w:val="24"/>
          <w:lang w:val="en-GB"/>
        </w:rPr>
        <w:t>in elaborating similar documents</w:t>
      </w:r>
    </w:p>
    <w:p w14:paraId="1D13829E" w14:textId="11538DFB" w:rsidR="00F115C3" w:rsidRPr="00FB10D0" w:rsidRDefault="00C630D0" w:rsidP="00C630D0">
      <w:pPr>
        <w:tabs>
          <w:tab w:val="left" w:pos="284"/>
          <w:tab w:val="left" w:pos="426"/>
        </w:tabs>
        <w:spacing w:after="120" w:line="276" w:lineRule="auto"/>
        <w:jc w:val="both"/>
        <w:rPr>
          <w:rFonts w:ascii="Times New Roman" w:hAnsi="Times New Roman"/>
          <w:sz w:val="24"/>
          <w:szCs w:val="24"/>
          <w:lang w:val="en-GB"/>
        </w:rPr>
        <w:sectPr w:rsidR="00F115C3" w:rsidRPr="00FB10D0" w:rsidSect="00CC6F82">
          <w:footerReference w:type="default" r:id="rId11"/>
          <w:headerReference w:type="first" r:id="rId12"/>
          <w:footerReference w:type="first" r:id="rId13"/>
          <w:pgSz w:w="11907" w:h="16840" w:code="9"/>
          <w:pgMar w:top="-709" w:right="1134" w:bottom="289" w:left="1170" w:header="270" w:footer="309" w:gutter="0"/>
          <w:pgNumType w:start="1"/>
          <w:cols w:space="720"/>
          <w:titlePg/>
          <w:docGrid w:linePitch="360"/>
        </w:sectPr>
      </w:pPr>
      <w:r w:rsidRPr="00FB10D0">
        <w:rPr>
          <w:rFonts w:ascii="Times New Roman" w:hAnsi="Times New Roman"/>
          <w:sz w:val="24"/>
          <w:szCs w:val="24"/>
          <w:lang w:val="en-GB"/>
        </w:rPr>
        <w:t xml:space="preserve">The </w:t>
      </w:r>
      <w:r w:rsidRPr="00FB10D0">
        <w:rPr>
          <w:rFonts w:ascii="Times New Roman" w:hAnsi="Times New Roman"/>
          <w:b/>
          <w:bCs/>
          <w:sz w:val="24"/>
          <w:szCs w:val="24"/>
          <w:lang w:val="en-GB"/>
        </w:rPr>
        <w:t>financial offer</w:t>
      </w:r>
      <w:r w:rsidRPr="00FB10D0">
        <w:rPr>
          <w:rFonts w:ascii="Times New Roman" w:hAnsi="Times New Roman"/>
          <w:sz w:val="24"/>
          <w:szCs w:val="24"/>
          <w:lang w:val="en-GB"/>
        </w:rPr>
        <w:t xml:space="preserve"> will include the full cost of services as described in sections 3, the price specifications being included in the Form 4.2 attached </w:t>
      </w:r>
      <w:proofErr w:type="gramStart"/>
      <w:r w:rsidRPr="00FB10D0">
        <w:rPr>
          <w:rFonts w:ascii="Times New Roman" w:hAnsi="Times New Roman"/>
          <w:sz w:val="24"/>
          <w:szCs w:val="24"/>
          <w:lang w:val="en-GB"/>
        </w:rPr>
        <w:t>below</w:t>
      </w:r>
      <w:proofErr w:type="gramEnd"/>
      <w:r w:rsidRPr="00FB10D0">
        <w:rPr>
          <w:rFonts w:ascii="Times New Roman" w:hAnsi="Times New Roman"/>
          <w:sz w:val="24"/>
          <w:szCs w:val="24"/>
          <w:lang w:val="en-GB"/>
        </w:rPr>
        <w:t>.</w:t>
      </w: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F115C3" w:rsidRPr="00FB10D0" w14:paraId="16665B42" w14:textId="77777777" w:rsidTr="00DF3D3D">
        <w:trPr>
          <w:gridAfter w:val="1"/>
          <w:wAfter w:w="957" w:type="dxa"/>
          <w:trHeight w:val="697"/>
        </w:trPr>
        <w:tc>
          <w:tcPr>
            <w:tcW w:w="13218" w:type="dxa"/>
            <w:gridSpan w:val="5"/>
            <w:shd w:val="clear" w:color="auto" w:fill="auto"/>
            <w:vAlign w:val="center"/>
          </w:tcPr>
          <w:p w14:paraId="10869748" w14:textId="367522DF" w:rsidR="00F115C3" w:rsidRPr="00FB10D0" w:rsidRDefault="00F115C3" w:rsidP="006A4B92">
            <w:pPr>
              <w:pStyle w:val="Heading2"/>
              <w:rPr>
                <w:rFonts w:ascii="Times New Roman" w:hAnsi="Times New Roman" w:cs="Times New Roman"/>
                <w:color w:val="auto"/>
                <w:sz w:val="16"/>
                <w:szCs w:val="16"/>
                <w:lang w:val="en-GB"/>
              </w:rPr>
            </w:pPr>
            <w:r w:rsidRPr="00FB10D0">
              <w:rPr>
                <w:rFonts w:ascii="Times New Roman" w:hAnsi="Times New Roman" w:cs="Times New Roman"/>
                <w:color w:val="auto"/>
                <w:sz w:val="16"/>
                <w:szCs w:val="16"/>
                <w:lang w:val="en-GB"/>
              </w:rPr>
              <w:lastRenderedPageBreak/>
              <w:br w:type="page"/>
            </w:r>
            <w:r w:rsidR="00C630D0" w:rsidRPr="00FB10D0">
              <w:rPr>
                <w:lang w:val="en-GB"/>
              </w:rPr>
              <w:t xml:space="preserve"> </w:t>
            </w:r>
            <w:r w:rsidR="00C630D0" w:rsidRPr="00FB10D0">
              <w:rPr>
                <w:rFonts w:ascii="Times New Roman" w:hAnsi="Times New Roman" w:cs="Times New Roman"/>
                <w:color w:val="auto"/>
                <w:sz w:val="16"/>
                <w:szCs w:val="16"/>
                <w:lang w:val="en-GB"/>
              </w:rPr>
              <w:t>Price specifications (F4.2)</w:t>
            </w:r>
          </w:p>
        </w:tc>
      </w:tr>
      <w:tr w:rsidR="00F115C3" w:rsidRPr="00FB10D0" w14:paraId="54607DDC" w14:textId="77777777" w:rsidTr="00DF3D3D">
        <w:trPr>
          <w:gridAfter w:val="1"/>
          <w:wAfter w:w="957" w:type="dxa"/>
        </w:trPr>
        <w:tc>
          <w:tcPr>
            <w:tcW w:w="13218" w:type="dxa"/>
            <w:gridSpan w:val="5"/>
            <w:tcBorders>
              <w:bottom w:val="single" w:sz="4" w:space="0" w:color="auto"/>
            </w:tcBorders>
            <w:shd w:val="clear" w:color="auto" w:fill="auto"/>
            <w:vAlign w:val="center"/>
          </w:tcPr>
          <w:p w14:paraId="6FC7ABFF" w14:textId="763AA4BE" w:rsidR="00F115C3" w:rsidRPr="00FB10D0" w:rsidRDefault="00C630D0" w:rsidP="006A4B92">
            <w:pPr>
              <w:rPr>
                <w:rFonts w:ascii="Times New Roman" w:hAnsi="Times New Roman"/>
                <w:i/>
                <w:iCs/>
                <w:sz w:val="16"/>
                <w:szCs w:val="16"/>
                <w:lang w:val="en-GB"/>
              </w:rPr>
            </w:pPr>
            <w:r w:rsidRPr="00FB10D0">
              <w:rPr>
                <w:rFonts w:ascii="Times New Roman" w:hAnsi="Times New Roman"/>
                <w:i/>
                <w:iCs/>
                <w:sz w:val="16"/>
                <w:szCs w:val="16"/>
                <w:lang w:val="en-GB"/>
              </w:rPr>
              <w:t>[This table will be completed by the tenderer in columns 4, and by the contracting authority - in columns 1,2,3]</w:t>
            </w:r>
          </w:p>
          <w:p w14:paraId="5A1E383E" w14:textId="77777777" w:rsidR="00F115C3" w:rsidRPr="00FB10D0" w:rsidRDefault="00F115C3" w:rsidP="006A4B92">
            <w:pPr>
              <w:rPr>
                <w:rFonts w:ascii="Times New Roman" w:hAnsi="Times New Roman"/>
                <w:i/>
                <w:iCs/>
                <w:sz w:val="16"/>
                <w:szCs w:val="16"/>
                <w:lang w:val="en-GB"/>
              </w:rPr>
            </w:pPr>
          </w:p>
        </w:tc>
      </w:tr>
      <w:tr w:rsidR="00F115C3" w:rsidRPr="00FB10D0" w14:paraId="094A20B6" w14:textId="77777777" w:rsidTr="00DF3D3D">
        <w:trPr>
          <w:gridAfter w:val="1"/>
          <w:wAfter w:w="957" w:type="dxa"/>
        </w:trPr>
        <w:tc>
          <w:tcPr>
            <w:tcW w:w="13218" w:type="dxa"/>
            <w:gridSpan w:val="5"/>
            <w:tcBorders>
              <w:bottom w:val="single" w:sz="4" w:space="0" w:color="auto"/>
            </w:tcBorders>
            <w:shd w:val="clear" w:color="auto" w:fill="auto"/>
            <w:vAlign w:val="center"/>
          </w:tcPr>
          <w:p w14:paraId="14C94AE0" w14:textId="77777777" w:rsidR="00F115C3" w:rsidRPr="00FB10D0" w:rsidRDefault="00F115C3" w:rsidP="006A4B92">
            <w:pPr>
              <w:rPr>
                <w:rFonts w:ascii="Times New Roman" w:hAnsi="Times New Roman"/>
                <w:i/>
                <w:iCs/>
                <w:sz w:val="24"/>
                <w:szCs w:val="24"/>
                <w:lang w:val="en-GB"/>
              </w:rPr>
            </w:pPr>
          </w:p>
        </w:tc>
      </w:tr>
      <w:tr w:rsidR="00F115C3" w:rsidRPr="00FB10D0" w14:paraId="6B3B0063" w14:textId="77777777" w:rsidTr="00DF3D3D">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59578" w14:textId="77777777" w:rsidR="00F115C3" w:rsidRPr="00FB10D0" w:rsidRDefault="00F115C3"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D41501" w14:textId="308FDFEB" w:rsidR="00F115C3" w:rsidRPr="00FB10D0" w:rsidRDefault="00C630D0"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Name of goods and / or services</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22369D4F" w14:textId="4391AFBC" w:rsidR="00F115C3" w:rsidRPr="00FB10D0" w:rsidRDefault="00C630D0"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Quantity</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ADFE62" w14:textId="77777777" w:rsidR="00BF6521" w:rsidRDefault="00C630D0"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Unit price</w:t>
            </w:r>
          </w:p>
          <w:p w14:paraId="243DA04A" w14:textId="19971284" w:rsidR="00F115C3" w:rsidRPr="00FB10D0" w:rsidRDefault="00BF6521" w:rsidP="006A4B92">
            <w:pPr>
              <w:spacing w:after="0"/>
              <w:jc w:val="center"/>
              <w:rPr>
                <w:rFonts w:ascii="Times New Roman" w:hAnsi="Times New Roman"/>
                <w:i/>
                <w:color w:val="FF0000"/>
                <w:sz w:val="16"/>
                <w:szCs w:val="16"/>
                <w:lang w:val="en-GB"/>
              </w:rPr>
            </w:pPr>
            <w:r>
              <w:rPr>
                <w:rFonts w:ascii="Times New Roman" w:hAnsi="Times New Roman"/>
                <w:b/>
                <w:sz w:val="16"/>
                <w:szCs w:val="16"/>
                <w:lang w:val="en-GB"/>
              </w:rPr>
              <w:t xml:space="preserve"> (</w:t>
            </w:r>
            <w:proofErr w:type="spellStart"/>
            <w:r>
              <w:rPr>
                <w:rFonts w:ascii="Times New Roman" w:hAnsi="Times New Roman"/>
                <w:b/>
                <w:sz w:val="16"/>
                <w:szCs w:val="16"/>
                <w:lang w:val="en-GB"/>
              </w:rPr>
              <w:t>netto</w:t>
            </w:r>
            <w:proofErr w:type="spellEnd"/>
            <w:r>
              <w:rPr>
                <w:rFonts w:ascii="Times New Roman" w:hAnsi="Times New Roman"/>
                <w:b/>
                <w:sz w:val="16"/>
                <w:szCs w:val="16"/>
                <w:lang w:val="en-GB"/>
              </w:rPr>
              <w:t xml:space="preserve"> value)</w:t>
            </w:r>
          </w:p>
        </w:tc>
      </w:tr>
      <w:tr w:rsidR="00F115C3" w:rsidRPr="00FB10D0" w14:paraId="32FB52AC" w14:textId="77777777" w:rsidTr="00DF3D3D">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B712"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519E16F6"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38E3CB03"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FE4B"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4</w:t>
            </w:r>
          </w:p>
        </w:tc>
      </w:tr>
      <w:tr w:rsidR="00C630D0" w:rsidRPr="00FB10D0" w14:paraId="0FDF6C51" w14:textId="77777777" w:rsidTr="00DF3D3D">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58A3" w14:textId="395ACA50" w:rsidR="00C630D0" w:rsidRPr="00FB10D0" w:rsidRDefault="00C630D0" w:rsidP="00C630D0">
            <w:pPr>
              <w:spacing w:after="0"/>
              <w:rPr>
                <w:rFonts w:ascii="Times New Roman" w:hAnsi="Times New Roman"/>
                <w:b/>
                <w:sz w:val="16"/>
                <w:szCs w:val="16"/>
                <w:lang w:val="en-GB"/>
              </w:rPr>
            </w:pPr>
            <w:r w:rsidRPr="00FB10D0">
              <w:rPr>
                <w:rFonts w:ascii="Times New Roman" w:hAnsi="Times New Roman"/>
                <w:sz w:val="20"/>
                <w:szCs w:val="20"/>
                <w:lang w:val="en-GB" w:eastAsia="ro-RO"/>
              </w:rPr>
              <w:t>71241000-9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72186258" w14:textId="66D159B2" w:rsidR="00C630D0" w:rsidRPr="00FB10D0" w:rsidRDefault="00C630D0" w:rsidP="00C630D0">
            <w:pPr>
              <w:pStyle w:val="ListParagraph"/>
              <w:spacing w:after="0"/>
              <w:ind w:left="0"/>
              <w:contextualSpacing w:val="0"/>
              <w:rPr>
                <w:rFonts w:ascii="Times New Roman" w:hAnsi="Times New Roman"/>
                <w:bCs/>
                <w:color w:val="000000"/>
                <w:sz w:val="16"/>
                <w:szCs w:val="16"/>
                <w:lang w:val="en-GB"/>
              </w:rPr>
            </w:pPr>
            <w:r w:rsidRPr="00FB10D0">
              <w:rPr>
                <w:rFonts w:ascii="Times New Roman" w:hAnsi="Times New Roman"/>
                <w:sz w:val="20"/>
                <w:szCs w:val="20"/>
                <w:lang w:val="en-GB" w:eastAsia="ro-RO"/>
              </w:rPr>
              <w:t>Feasibility studies, consulting services, analysis</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64AAD7B7" w14:textId="74C53649" w:rsidR="00BF6521" w:rsidRPr="00BF6521" w:rsidRDefault="00BF6521" w:rsidP="00BF6521">
            <w:pPr>
              <w:pStyle w:val="TOC1"/>
              <w:rPr>
                <w:sz w:val="20"/>
                <w:szCs w:val="20"/>
                <w:lang w:val="en-GB"/>
              </w:rPr>
            </w:pPr>
            <w:r>
              <w:rPr>
                <w:sz w:val="20"/>
                <w:szCs w:val="20"/>
                <w:lang w:val="en-GB"/>
              </w:rPr>
              <w:t xml:space="preserve">-     </w:t>
            </w:r>
            <w:r w:rsidRPr="00BF6521">
              <w:rPr>
                <w:sz w:val="20"/>
                <w:szCs w:val="20"/>
                <w:lang w:val="en-GB"/>
              </w:rPr>
              <w:t xml:space="preserve">Support to the national experts in elaboration of the 3 draft regulations (on end-of-life vehicles, used oils, </w:t>
            </w:r>
            <w:r w:rsidR="00942B93">
              <w:rPr>
                <w:sz w:val="20"/>
                <w:szCs w:val="20"/>
                <w:lang w:val="en-GB"/>
              </w:rPr>
              <w:t>used</w:t>
            </w:r>
            <w:r w:rsidRPr="00BF6521">
              <w:rPr>
                <w:sz w:val="20"/>
                <w:szCs w:val="20"/>
                <w:lang w:val="en-GB"/>
              </w:rPr>
              <w:t xml:space="preserve"> tires);</w:t>
            </w:r>
          </w:p>
          <w:p w14:paraId="09226C6A" w14:textId="77777777" w:rsidR="00BF6521" w:rsidRPr="00BF6521" w:rsidRDefault="00BF6521" w:rsidP="00BF6521">
            <w:pPr>
              <w:spacing w:after="0"/>
              <w:ind w:left="284" w:hanging="284"/>
              <w:rPr>
                <w:rFonts w:ascii="Times New Roman" w:hAnsi="Times New Roman"/>
                <w:color w:val="000000" w:themeColor="text1"/>
                <w:sz w:val="20"/>
                <w:szCs w:val="20"/>
                <w:lang w:val="en-GB"/>
              </w:rPr>
            </w:pPr>
            <w:r w:rsidRPr="00BF6521">
              <w:rPr>
                <w:color w:val="000000" w:themeColor="text1"/>
                <w:sz w:val="20"/>
                <w:szCs w:val="20"/>
                <w:lang w:val="en-GB"/>
              </w:rPr>
              <w:t>-</w:t>
            </w:r>
            <w:r w:rsidRPr="00BF6521">
              <w:rPr>
                <w:color w:val="000000" w:themeColor="text1"/>
                <w:sz w:val="20"/>
                <w:szCs w:val="20"/>
                <w:lang w:val="en-GB"/>
              </w:rPr>
              <w:tab/>
            </w:r>
            <w:r w:rsidRPr="00BF6521">
              <w:rPr>
                <w:rFonts w:ascii="Times New Roman" w:hAnsi="Times New Roman"/>
                <w:color w:val="000000" w:themeColor="text1"/>
                <w:sz w:val="20"/>
                <w:szCs w:val="20"/>
                <w:lang w:val="en-GB"/>
              </w:rPr>
              <w:t>Presenting international best practices related to the 3 draft regulations, planned to be developed;</w:t>
            </w:r>
          </w:p>
          <w:p w14:paraId="08A5C553" w14:textId="77777777" w:rsidR="00BF6521" w:rsidRPr="00BF6521" w:rsidRDefault="00BF6521" w:rsidP="00BF6521">
            <w:pPr>
              <w:spacing w:after="0"/>
              <w:ind w:left="284" w:hanging="284"/>
              <w:rPr>
                <w:rFonts w:ascii="Times New Roman" w:hAnsi="Times New Roman"/>
                <w:color w:val="000000" w:themeColor="text1"/>
                <w:sz w:val="20"/>
                <w:szCs w:val="20"/>
                <w:lang w:val="en-GB"/>
              </w:rPr>
            </w:pPr>
            <w:r w:rsidRPr="00BF6521">
              <w:rPr>
                <w:color w:val="000000" w:themeColor="text1"/>
                <w:sz w:val="20"/>
                <w:szCs w:val="20"/>
                <w:lang w:val="en-GB"/>
              </w:rPr>
              <w:t>-</w:t>
            </w:r>
            <w:r w:rsidRPr="00BF6521">
              <w:rPr>
                <w:rFonts w:ascii="Times New Roman" w:hAnsi="Times New Roman"/>
                <w:color w:val="000000" w:themeColor="text1"/>
                <w:sz w:val="20"/>
                <w:szCs w:val="20"/>
                <w:lang w:val="en-GB"/>
              </w:rPr>
              <w:tab/>
              <w:t>Support in the elaboration of the 3 regulatory business regulatory impact analysis;</w:t>
            </w:r>
          </w:p>
          <w:p w14:paraId="5A8FB813" w14:textId="77777777"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w:t>
            </w:r>
            <w:r w:rsidRPr="00BF6521">
              <w:rPr>
                <w:rFonts w:ascii="Times New Roman" w:hAnsi="Times New Roman"/>
                <w:color w:val="000000" w:themeColor="text1"/>
                <w:sz w:val="20"/>
                <w:szCs w:val="20"/>
                <w:lang w:val="en-GB"/>
              </w:rPr>
              <w:tab/>
              <w:t>Support to the national experts in the elaboration of the Informative Note to the government decision;</w:t>
            </w:r>
          </w:p>
          <w:p w14:paraId="56959036" w14:textId="4CC090AB"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  </w:t>
            </w:r>
            <w:r w:rsidRPr="00BF6521">
              <w:rPr>
                <w:rFonts w:ascii="Times New Roman" w:hAnsi="Times New Roman"/>
                <w:color w:val="000000" w:themeColor="text1"/>
                <w:sz w:val="20"/>
                <w:szCs w:val="20"/>
                <w:lang w:val="en-GB"/>
              </w:rPr>
              <w:t>Support to the national experts in</w:t>
            </w:r>
            <w:r w:rsidRPr="00BF6521">
              <w:rPr>
                <w:color w:val="000000" w:themeColor="text1"/>
                <w:sz w:val="20"/>
                <w:szCs w:val="20"/>
                <w:lang w:val="en-GB"/>
              </w:rPr>
              <w:t xml:space="preserve"> </w:t>
            </w:r>
            <w:r w:rsidRPr="00BF6521">
              <w:rPr>
                <w:rFonts w:ascii="Times New Roman" w:hAnsi="Times New Roman"/>
                <w:color w:val="000000" w:themeColor="text1"/>
                <w:sz w:val="20"/>
                <w:szCs w:val="20"/>
                <w:lang w:val="en-GB"/>
              </w:rPr>
              <w:t xml:space="preserve">establishing the principle of extended producer responsibility in national legislation for </w:t>
            </w:r>
            <w:r w:rsidRPr="00BF6521">
              <w:rPr>
                <w:rFonts w:ascii="Times New Roman" w:hAnsi="Times New Roman"/>
                <w:b/>
                <w:color w:val="000000" w:themeColor="text1"/>
                <w:sz w:val="20"/>
                <w:szCs w:val="20"/>
                <w:lang w:val="en-GB"/>
              </w:rPr>
              <w:t>end-of-life vehicles</w:t>
            </w:r>
            <w:r w:rsidRPr="00BF6521">
              <w:rPr>
                <w:b/>
                <w:color w:val="000000" w:themeColor="text1"/>
                <w:sz w:val="20"/>
                <w:szCs w:val="20"/>
                <w:lang w:val="en-GB"/>
              </w:rPr>
              <w:t xml:space="preserve"> </w:t>
            </w:r>
            <w:r w:rsidRPr="00BF6521">
              <w:rPr>
                <w:rFonts w:ascii="Times New Roman" w:hAnsi="Times New Roman"/>
                <w:b/>
                <w:color w:val="000000" w:themeColor="text1"/>
                <w:sz w:val="20"/>
                <w:szCs w:val="20"/>
                <w:lang w:val="en-GB"/>
              </w:rPr>
              <w:t>used oils</w:t>
            </w:r>
            <w:r w:rsidRPr="00BF6521">
              <w:rPr>
                <w:rFonts w:ascii="Times New Roman" w:hAnsi="Times New Roman"/>
                <w:color w:val="000000" w:themeColor="text1"/>
                <w:sz w:val="20"/>
                <w:szCs w:val="20"/>
                <w:lang w:val="en-GB"/>
              </w:rPr>
              <w:t xml:space="preserve">, and applying the best practices and techniques to the management </w:t>
            </w:r>
            <w:r w:rsidRPr="00BF6521">
              <w:rPr>
                <w:rFonts w:ascii="Times New Roman" w:hAnsi="Times New Roman"/>
                <w:b/>
                <w:color w:val="000000" w:themeColor="text1"/>
                <w:sz w:val="20"/>
                <w:szCs w:val="20"/>
                <w:lang w:val="en-GB"/>
              </w:rPr>
              <w:t>of used tires</w:t>
            </w:r>
            <w:r w:rsidR="00942B93">
              <w:rPr>
                <w:rFonts w:ascii="Times New Roman" w:hAnsi="Times New Roman"/>
                <w:b/>
                <w:color w:val="000000" w:themeColor="text1"/>
                <w:sz w:val="20"/>
                <w:szCs w:val="20"/>
                <w:lang w:val="en-GB"/>
              </w:rPr>
              <w:t>;</w:t>
            </w:r>
          </w:p>
          <w:p w14:paraId="42CA4341" w14:textId="127ADD98"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 xml:space="preserve">-   </w:t>
            </w:r>
            <w:r w:rsidR="000C5951">
              <w:rPr>
                <w:rFonts w:ascii="Times New Roman" w:hAnsi="Times New Roman"/>
                <w:color w:val="000000" w:themeColor="text1"/>
                <w:sz w:val="20"/>
                <w:szCs w:val="20"/>
                <w:lang w:val="en-GB"/>
              </w:rPr>
              <w:t xml:space="preserve"> </w:t>
            </w:r>
            <w:r w:rsidRPr="00BF6521">
              <w:rPr>
                <w:rFonts w:ascii="Times New Roman" w:hAnsi="Times New Roman"/>
                <w:color w:val="000000" w:themeColor="text1"/>
                <w:sz w:val="20"/>
                <w:szCs w:val="20"/>
                <w:lang w:val="en-GB"/>
              </w:rPr>
              <w:t>Support to the national experts in development of the Concordance table for the transposition EU Directives</w:t>
            </w:r>
            <w:r w:rsidR="00942B93">
              <w:rPr>
                <w:rFonts w:ascii="Times New Roman" w:hAnsi="Times New Roman"/>
                <w:color w:val="000000" w:themeColor="text1"/>
                <w:sz w:val="20"/>
                <w:szCs w:val="20"/>
                <w:lang w:val="en-GB"/>
              </w:rPr>
              <w:t>;</w:t>
            </w:r>
          </w:p>
          <w:p w14:paraId="6482F412" w14:textId="77777777"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w:t>
            </w:r>
            <w:r w:rsidRPr="00BF6521">
              <w:rPr>
                <w:rFonts w:ascii="Times New Roman" w:hAnsi="Times New Roman"/>
                <w:color w:val="000000" w:themeColor="text1"/>
                <w:sz w:val="20"/>
                <w:szCs w:val="20"/>
                <w:lang w:val="en-GB"/>
              </w:rPr>
              <w:tab/>
              <w:t>Participation in common meetings organized with Ministry of Agriculture, Regional Development and Environment, P.I. Environmental Projects Implementation Unit, and Project manager, or in public hearings if is required;</w:t>
            </w:r>
          </w:p>
          <w:p w14:paraId="267E00F4" w14:textId="07FE0314" w:rsidR="00C630D0" w:rsidRPr="00BF6521" w:rsidRDefault="00BF6521" w:rsidP="00BF6521">
            <w:pPr>
              <w:spacing w:after="12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w:t>
            </w:r>
            <w:r w:rsidRPr="00BF6521">
              <w:rPr>
                <w:rFonts w:ascii="Times New Roman" w:hAnsi="Times New Roman"/>
                <w:color w:val="000000" w:themeColor="text1"/>
                <w:sz w:val="20"/>
                <w:szCs w:val="20"/>
                <w:lang w:val="en-GB"/>
              </w:rPr>
              <w:tab/>
              <w:t xml:space="preserve">Support in the elaboration of the grant scheme, in order to increase proper management of specific waste and recycling and promoting the sustainable markets in Moldova; </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64B6" w14:textId="4E7D8061" w:rsidR="00C630D0" w:rsidRPr="00FB10D0" w:rsidRDefault="00BF6521" w:rsidP="00C630D0">
            <w:pPr>
              <w:spacing w:after="0"/>
              <w:rPr>
                <w:rFonts w:ascii="Times New Roman" w:hAnsi="Times New Roman"/>
                <w:sz w:val="16"/>
                <w:szCs w:val="16"/>
                <w:lang w:val="en-GB"/>
              </w:rPr>
            </w:pPr>
            <w:r>
              <w:rPr>
                <w:rFonts w:ascii="Times New Roman" w:hAnsi="Times New Roman"/>
                <w:sz w:val="16"/>
                <w:szCs w:val="16"/>
                <w:lang w:val="en-GB"/>
              </w:rPr>
              <w:t xml:space="preserve"> </w:t>
            </w:r>
          </w:p>
        </w:tc>
      </w:tr>
      <w:tr w:rsidR="00F115C3" w:rsidRPr="00FB10D0" w14:paraId="76A8F2B3" w14:textId="77777777" w:rsidTr="00DF3D3D">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B1CDF" w14:textId="77777777" w:rsidR="00F115C3" w:rsidRPr="00FB10D0" w:rsidRDefault="00F115C3"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9F4864" w14:textId="77777777" w:rsidR="00F115C3" w:rsidRPr="00FB10D0" w:rsidRDefault="00F115C3" w:rsidP="006A4B92">
            <w:pPr>
              <w:spacing w:after="0"/>
              <w:rPr>
                <w:rFonts w:ascii="Times New Roman" w:hAnsi="Times New Roman"/>
                <w:sz w:val="16"/>
                <w:szCs w:val="16"/>
                <w:lang w:val="en-GB"/>
              </w:rPr>
            </w:pPr>
          </w:p>
        </w:tc>
      </w:tr>
      <w:tr w:rsidR="00F115C3" w:rsidRPr="00FB10D0" w14:paraId="55299270" w14:textId="77777777" w:rsidTr="00DF3D3D">
        <w:trPr>
          <w:gridAfter w:val="5"/>
          <w:wAfter w:w="13939" w:type="dxa"/>
          <w:trHeight w:val="397"/>
        </w:trPr>
        <w:tc>
          <w:tcPr>
            <w:tcW w:w="236" w:type="dxa"/>
            <w:tcBorders>
              <w:top w:val="single" w:sz="4" w:space="0" w:color="auto"/>
            </w:tcBorders>
            <w:vAlign w:val="center"/>
          </w:tcPr>
          <w:p w14:paraId="4A73BD14" w14:textId="77777777" w:rsidR="00F115C3" w:rsidRPr="00FB10D0" w:rsidRDefault="00F115C3" w:rsidP="006A4B92">
            <w:pPr>
              <w:tabs>
                <w:tab w:val="left" w:pos="6120"/>
              </w:tabs>
              <w:rPr>
                <w:rFonts w:ascii="Times New Roman" w:hAnsi="Times New Roman"/>
                <w:sz w:val="16"/>
                <w:szCs w:val="16"/>
                <w:lang w:val="en-GB"/>
              </w:rPr>
            </w:pPr>
          </w:p>
        </w:tc>
      </w:tr>
    </w:tbl>
    <w:p w14:paraId="36E3BB4A" w14:textId="485290DC" w:rsidR="00F115C3" w:rsidRPr="00FB10D0" w:rsidRDefault="00C007E5" w:rsidP="00C630D0">
      <w:pPr>
        <w:framePr w:w="15162" w:hSpace="180" w:wrap="around" w:vAnchor="page" w:hAnchor="page" w:x="1251" w:y="6933"/>
        <w:rPr>
          <w:rFonts w:ascii="Times New Roman" w:hAnsi="Times New Roman"/>
          <w:sz w:val="16"/>
          <w:szCs w:val="16"/>
          <w:lang w:val="en-GB"/>
        </w:rPr>
      </w:pPr>
      <w:r>
        <w:rPr>
          <w:rFonts w:ascii="Times New Roman" w:hAnsi="Times New Roman"/>
          <w:sz w:val="16"/>
          <w:szCs w:val="16"/>
          <w:lang w:val="en-GB"/>
        </w:rPr>
        <w:t>Signed by ________________ Date ___________________</w:t>
      </w:r>
    </w:p>
    <w:p w14:paraId="4F344F0F" w14:textId="77777777" w:rsidR="00105947" w:rsidRPr="00FB10D0" w:rsidRDefault="00105947" w:rsidP="00C630D0">
      <w:pPr>
        <w:rPr>
          <w:lang w:val="en-GB"/>
        </w:rPr>
      </w:pPr>
    </w:p>
    <w:sectPr w:rsidR="00105947" w:rsidRPr="00FB10D0"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BA1E1" w14:textId="77777777" w:rsidR="00C00A31" w:rsidRDefault="00C00A31">
      <w:pPr>
        <w:spacing w:after="0" w:line="240" w:lineRule="auto"/>
      </w:pPr>
      <w:r>
        <w:separator/>
      </w:r>
    </w:p>
  </w:endnote>
  <w:endnote w:type="continuationSeparator" w:id="0">
    <w:p w14:paraId="07AD6B50" w14:textId="77777777" w:rsidR="00C00A31" w:rsidRDefault="00C0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500126"/>
      <w:docPartObj>
        <w:docPartGallery w:val="Page Numbers (Bottom of Page)"/>
        <w:docPartUnique/>
      </w:docPartObj>
    </w:sdtPr>
    <w:sdtEndPr>
      <w:rPr>
        <w:rFonts w:ascii="Times New Roman" w:hAnsi="Times New Roman"/>
        <w:noProof/>
      </w:rPr>
    </w:sdtEndPr>
    <w:sdtContent>
      <w:p w14:paraId="5867CA2E" w14:textId="77777777" w:rsidR="00734C88" w:rsidRPr="00734C88" w:rsidRDefault="001F2C70">
        <w:pPr>
          <w:pStyle w:val="Footer"/>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863E99">
          <w:rPr>
            <w:rFonts w:ascii="Times New Roman" w:hAnsi="Times New Roman"/>
            <w:noProof/>
          </w:rPr>
          <w:t>5</w:t>
        </w:r>
        <w:r w:rsidRPr="00734C88">
          <w:rPr>
            <w:rFonts w:ascii="Times New Roman" w:hAnsi="Times New Roman"/>
            <w:noProof/>
          </w:rPr>
          <w:fldChar w:fldCharType="end"/>
        </w:r>
      </w:p>
    </w:sdtContent>
  </w:sdt>
  <w:p w14:paraId="20C4359B" w14:textId="77777777" w:rsidR="00734C88" w:rsidRDefault="00C00A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37B91" w14:textId="77777777" w:rsidR="00017087" w:rsidRPr="00A74C6C" w:rsidRDefault="00C00A31" w:rsidP="0028216D">
    <w:pPr>
      <w:ind w:right="-27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F5DB0" w14:textId="77777777" w:rsidR="00C00A31" w:rsidRDefault="00C00A31">
      <w:pPr>
        <w:spacing w:after="0" w:line="240" w:lineRule="auto"/>
      </w:pPr>
      <w:r>
        <w:separator/>
      </w:r>
    </w:p>
  </w:footnote>
  <w:footnote w:type="continuationSeparator" w:id="0">
    <w:p w14:paraId="65BC07EC" w14:textId="77777777" w:rsidR="00C00A31" w:rsidRDefault="00C00A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76FDB" w14:textId="77777777" w:rsidR="00017087" w:rsidRPr="00B74F4F" w:rsidRDefault="00C00A31" w:rsidP="0096601B">
    <w:pPr>
      <w:tabs>
        <w:tab w:val="left" w:pos="2867"/>
      </w:tabs>
    </w:pPr>
  </w:p>
  <w:p w14:paraId="426B0F55" w14:textId="77777777" w:rsidR="00017087" w:rsidRPr="00B74F4F" w:rsidRDefault="00C00A31" w:rsidP="0028216D"/>
  <w:p w14:paraId="20380393" w14:textId="77777777" w:rsidR="00017087" w:rsidRPr="00B74F4F" w:rsidRDefault="00C00A31" w:rsidP="0028216D">
    <w:pPr>
      <w:ind w:firstLine="720"/>
    </w:pPr>
  </w:p>
  <w:p w14:paraId="1FEDF41F" w14:textId="77777777" w:rsidR="00017087" w:rsidRPr="00822509" w:rsidRDefault="001F2C70"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66738"/>
    <w:multiLevelType w:val="hybridMultilevel"/>
    <w:tmpl w:val="E092C4F0"/>
    <w:lvl w:ilvl="0" w:tplc="0809000F">
      <w:start w:val="1"/>
      <w:numFmt w:val="decimal"/>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 w15:restartNumberingAfterBreak="0">
    <w:nsid w:val="0DB8089A"/>
    <w:multiLevelType w:val="hybridMultilevel"/>
    <w:tmpl w:val="1A94003C"/>
    <w:lvl w:ilvl="0" w:tplc="593CE4F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AD32DD"/>
    <w:multiLevelType w:val="hybridMultilevel"/>
    <w:tmpl w:val="1E12F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133EC3"/>
    <w:multiLevelType w:val="hybridMultilevel"/>
    <w:tmpl w:val="2F60EE3A"/>
    <w:lvl w:ilvl="0" w:tplc="826AAB2C">
      <w:start w:val="3"/>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A97297"/>
    <w:multiLevelType w:val="hybridMultilevel"/>
    <w:tmpl w:val="1F267408"/>
    <w:lvl w:ilvl="0" w:tplc="EFC03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0"/>
  </w:num>
  <w:num w:numId="4">
    <w:abstractNumId w:val="5"/>
  </w:num>
  <w:num w:numId="5">
    <w:abstractNumId w:val="9"/>
  </w:num>
  <w:num w:numId="6">
    <w:abstractNumId w:val="6"/>
  </w:num>
  <w:num w:numId="7">
    <w:abstractNumId w:val="2"/>
  </w:num>
  <w:num w:numId="8">
    <w:abstractNumId w:val="1"/>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51"/>
    <w:rsid w:val="0001696C"/>
    <w:rsid w:val="00031F1C"/>
    <w:rsid w:val="000717E3"/>
    <w:rsid w:val="00091696"/>
    <w:rsid w:val="000C5951"/>
    <w:rsid w:val="000D6F64"/>
    <w:rsid w:val="000F734E"/>
    <w:rsid w:val="00105947"/>
    <w:rsid w:val="001F2C70"/>
    <w:rsid w:val="00213C05"/>
    <w:rsid w:val="002304B5"/>
    <w:rsid w:val="00250E66"/>
    <w:rsid w:val="002510A9"/>
    <w:rsid w:val="00271B63"/>
    <w:rsid w:val="002B1CD7"/>
    <w:rsid w:val="002C1830"/>
    <w:rsid w:val="00326F27"/>
    <w:rsid w:val="00336038"/>
    <w:rsid w:val="003529F5"/>
    <w:rsid w:val="00363469"/>
    <w:rsid w:val="00391C39"/>
    <w:rsid w:val="003A3CAB"/>
    <w:rsid w:val="00456E8E"/>
    <w:rsid w:val="004938DD"/>
    <w:rsid w:val="004B7DBD"/>
    <w:rsid w:val="004E4C12"/>
    <w:rsid w:val="00575A20"/>
    <w:rsid w:val="0059211B"/>
    <w:rsid w:val="005D288D"/>
    <w:rsid w:val="005E24DC"/>
    <w:rsid w:val="00661C54"/>
    <w:rsid w:val="006A4B92"/>
    <w:rsid w:val="006C58AA"/>
    <w:rsid w:val="00791052"/>
    <w:rsid w:val="007C2A29"/>
    <w:rsid w:val="007C7646"/>
    <w:rsid w:val="007E1E29"/>
    <w:rsid w:val="007F5747"/>
    <w:rsid w:val="00806146"/>
    <w:rsid w:val="00831069"/>
    <w:rsid w:val="00860314"/>
    <w:rsid w:val="00863E99"/>
    <w:rsid w:val="00865CAD"/>
    <w:rsid w:val="008F0EB5"/>
    <w:rsid w:val="00900C0E"/>
    <w:rsid w:val="00906310"/>
    <w:rsid w:val="00907951"/>
    <w:rsid w:val="00942B93"/>
    <w:rsid w:val="009907C1"/>
    <w:rsid w:val="009960B2"/>
    <w:rsid w:val="009D4043"/>
    <w:rsid w:val="00A1076C"/>
    <w:rsid w:val="00A164D9"/>
    <w:rsid w:val="00A55658"/>
    <w:rsid w:val="00AA51AD"/>
    <w:rsid w:val="00AB1ABA"/>
    <w:rsid w:val="00AB248F"/>
    <w:rsid w:val="00B226AB"/>
    <w:rsid w:val="00BB30EF"/>
    <w:rsid w:val="00BC079E"/>
    <w:rsid w:val="00BF6521"/>
    <w:rsid w:val="00C007E5"/>
    <w:rsid w:val="00C00A31"/>
    <w:rsid w:val="00C026B6"/>
    <w:rsid w:val="00C514B6"/>
    <w:rsid w:val="00C630D0"/>
    <w:rsid w:val="00C96F51"/>
    <w:rsid w:val="00CB2325"/>
    <w:rsid w:val="00CC6F82"/>
    <w:rsid w:val="00D02DD4"/>
    <w:rsid w:val="00DF5A77"/>
    <w:rsid w:val="00E051C8"/>
    <w:rsid w:val="00E97D4E"/>
    <w:rsid w:val="00EC5802"/>
    <w:rsid w:val="00EE0A24"/>
    <w:rsid w:val="00F115C3"/>
    <w:rsid w:val="00F84C31"/>
    <w:rsid w:val="00FA31C7"/>
    <w:rsid w:val="00FB10D0"/>
    <w:rsid w:val="00FF63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28B3"/>
  <w15:chartTrackingRefBased/>
  <w15:docId w15:val="{78348AA9-6C8A-4130-99BC-EBBCA51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5C3"/>
    <w:rPr>
      <w:rFonts w:ascii="Calibri" w:eastAsia="Times New Roman" w:hAnsi="Calibri" w:cs="Times New Roman"/>
      <w:lang w:val="en-US"/>
    </w:rPr>
  </w:style>
  <w:style w:type="paragraph" w:styleId="Heading1">
    <w:name w:val="heading 1"/>
    <w:basedOn w:val="BodyText"/>
    <w:next w:val="Normal"/>
    <w:link w:val="Heading1Char"/>
    <w:qFormat/>
    <w:rsid w:val="00F115C3"/>
    <w:pPr>
      <w:spacing w:after="0" w:line="240" w:lineRule="auto"/>
      <w:jc w:val="center"/>
      <w:outlineLvl w:val="0"/>
    </w:pPr>
    <w:rPr>
      <w:rFonts w:ascii="Times New Roman" w:hAnsi="Times New Roman"/>
      <w:b/>
      <w:sz w:val="32"/>
      <w:szCs w:val="32"/>
      <w:lang w:val="ro-RO" w:eastAsia="ru-RU"/>
    </w:rPr>
  </w:style>
  <w:style w:type="paragraph" w:styleId="Heading2">
    <w:name w:val="heading 2"/>
    <w:basedOn w:val="Normal"/>
    <w:next w:val="Normal"/>
    <w:link w:val="Heading2Char"/>
    <w:uiPriority w:val="9"/>
    <w:semiHidden/>
    <w:unhideWhenUsed/>
    <w:qFormat/>
    <w:rsid w:val="00F11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5C3"/>
    <w:rPr>
      <w:rFonts w:ascii="Times New Roman" w:eastAsia="Times New Roman" w:hAnsi="Times New Roman" w:cs="Times New Roman"/>
      <w:b/>
      <w:sz w:val="32"/>
      <w:szCs w:val="32"/>
      <w:lang w:val="ro-RO" w:eastAsia="ru-RU"/>
    </w:rPr>
  </w:style>
  <w:style w:type="character" w:customStyle="1" w:styleId="Heading2Char">
    <w:name w:val="Heading 2 Char"/>
    <w:basedOn w:val="DefaultParagraphFont"/>
    <w:link w:val="Heading2"/>
    <w:uiPriority w:val="9"/>
    <w:semiHidden/>
    <w:rsid w:val="00F115C3"/>
    <w:rPr>
      <w:rFonts w:asciiTheme="majorHAnsi" w:eastAsiaTheme="majorEastAsia" w:hAnsiTheme="majorHAnsi" w:cstheme="majorBidi"/>
      <w:color w:val="2F5496" w:themeColor="accent1" w:themeShade="BF"/>
      <w:sz w:val="26"/>
      <w:szCs w:val="26"/>
      <w:lang w:val="en-US"/>
    </w:rPr>
  </w:style>
  <w:style w:type="character" w:styleId="Hyperlink">
    <w:name w:val="Hyperlink"/>
    <w:rsid w:val="00F115C3"/>
    <w:rPr>
      <w:color w:val="0000FF"/>
      <w:u w:val="single"/>
    </w:rPr>
  </w:style>
  <w:style w:type="paragraph" w:styleId="Footer">
    <w:name w:val="footer"/>
    <w:basedOn w:val="Normal"/>
    <w:link w:val="FooterChar"/>
    <w:uiPriority w:val="99"/>
    <w:unhideWhenUsed/>
    <w:rsid w:val="00F115C3"/>
    <w:pPr>
      <w:tabs>
        <w:tab w:val="center" w:pos="4677"/>
        <w:tab w:val="right" w:pos="9355"/>
      </w:tabs>
    </w:pPr>
  </w:style>
  <w:style w:type="character" w:customStyle="1" w:styleId="FooterChar">
    <w:name w:val="Footer Char"/>
    <w:basedOn w:val="DefaultParagraphFont"/>
    <w:link w:val="Footer"/>
    <w:uiPriority w:val="99"/>
    <w:rsid w:val="00F115C3"/>
    <w:rPr>
      <w:rFonts w:ascii="Calibri" w:eastAsia="Times New Roman" w:hAnsi="Calibri" w:cs="Times New Roman"/>
      <w:lang w:val="en-US"/>
    </w:rPr>
  </w:style>
  <w:style w:type="paragraph" w:styleId="ListParagraph">
    <w:name w:val="List Paragraph"/>
    <w:basedOn w:val="Normal"/>
    <w:link w:val="ListParagraphChar"/>
    <w:uiPriority w:val="34"/>
    <w:qFormat/>
    <w:rsid w:val="00F115C3"/>
    <w:pPr>
      <w:ind w:left="720"/>
      <w:contextualSpacing/>
    </w:pPr>
  </w:style>
  <w:style w:type="paragraph" w:customStyle="1" w:styleId="1Einrckung">
    <w:name w:val="1. Einrückung"/>
    <w:basedOn w:val="Normal"/>
    <w:rsid w:val="00F115C3"/>
    <w:pPr>
      <w:spacing w:after="0" w:line="240" w:lineRule="auto"/>
      <w:ind w:left="851" w:hanging="851"/>
    </w:pPr>
    <w:rPr>
      <w:rFonts w:ascii="Arial" w:hAnsi="Arial"/>
      <w:szCs w:val="20"/>
      <w:lang w:val="de-DE" w:eastAsia="de-DE"/>
    </w:rPr>
  </w:style>
  <w:style w:type="paragraph" w:styleId="TOC1">
    <w:name w:val="toc 1"/>
    <w:basedOn w:val="Normal"/>
    <w:next w:val="Normal"/>
    <w:autoRedefine/>
    <w:uiPriority w:val="39"/>
    <w:rsid w:val="00FB10D0"/>
    <w:pPr>
      <w:tabs>
        <w:tab w:val="left" w:pos="0"/>
      </w:tabs>
      <w:spacing w:after="120" w:line="240" w:lineRule="auto"/>
      <w:ind w:left="284" w:hanging="284"/>
      <w:jc w:val="both"/>
      <w:outlineLvl w:val="0"/>
    </w:pPr>
    <w:rPr>
      <w:rFonts w:ascii="Times New Roman" w:hAnsi="Times New Roman"/>
      <w:sz w:val="24"/>
      <w:szCs w:val="24"/>
      <w:lang w:val="ro-MD"/>
    </w:rPr>
  </w:style>
  <w:style w:type="table" w:styleId="TableGrid">
    <w:name w:val="Table Grid"/>
    <w:basedOn w:val="TableNormal"/>
    <w:rsid w:val="00F115C3"/>
    <w:pPr>
      <w:spacing w:after="0" w:line="240" w:lineRule="auto"/>
    </w:pPr>
    <w:rPr>
      <w:rFonts w:ascii="Arial" w:eastAsia="Times New Roman" w:hAnsi="Arial"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115C3"/>
    <w:rPr>
      <w:rFonts w:ascii="Calibri" w:eastAsia="Times New Roman" w:hAnsi="Calibri" w:cs="Times New Roman"/>
      <w:lang w:val="en-US"/>
    </w:rPr>
  </w:style>
  <w:style w:type="paragraph" w:styleId="BodyText">
    <w:name w:val="Body Text"/>
    <w:basedOn w:val="Normal"/>
    <w:link w:val="BodyTextChar"/>
    <w:uiPriority w:val="99"/>
    <w:semiHidden/>
    <w:unhideWhenUsed/>
    <w:rsid w:val="00F115C3"/>
    <w:pPr>
      <w:spacing w:after="120"/>
    </w:pPr>
  </w:style>
  <w:style w:type="character" w:customStyle="1" w:styleId="BodyTextChar">
    <w:name w:val="Body Text Char"/>
    <w:basedOn w:val="DefaultParagraphFont"/>
    <w:link w:val="BodyText"/>
    <w:uiPriority w:val="99"/>
    <w:semiHidden/>
    <w:rsid w:val="00F115C3"/>
    <w:rPr>
      <w:rFonts w:ascii="Calibri" w:eastAsia="Times New Roman" w:hAnsi="Calibri" w:cs="Times New Roman"/>
      <w:lang w:val="en-US"/>
    </w:rPr>
  </w:style>
  <w:style w:type="character" w:customStyle="1" w:styleId="pg-1fs1">
    <w:name w:val="pg-1fs1"/>
    <w:basedOn w:val="DefaultParagraphFont"/>
    <w:rsid w:val="00B226AB"/>
  </w:style>
  <w:style w:type="paragraph" w:styleId="BalloonText">
    <w:name w:val="Balloon Text"/>
    <w:basedOn w:val="Normal"/>
    <w:link w:val="BalloonTextChar"/>
    <w:uiPriority w:val="99"/>
    <w:semiHidden/>
    <w:unhideWhenUsed/>
    <w:rsid w:val="00271B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B63"/>
    <w:rPr>
      <w:rFonts w:ascii="Segoe UI" w:eastAsia="Times New Roman" w:hAnsi="Segoe UI" w:cs="Segoe UI"/>
      <w:sz w:val="18"/>
      <w:szCs w:val="18"/>
      <w:lang w:val="en-US"/>
    </w:rPr>
  </w:style>
  <w:style w:type="character" w:customStyle="1" w:styleId="UnresolvedMention1">
    <w:name w:val="Unresolved Mention1"/>
    <w:basedOn w:val="DefaultParagraphFont"/>
    <w:uiPriority w:val="99"/>
    <w:semiHidden/>
    <w:unhideWhenUsed/>
    <w:rsid w:val="00906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041331">
      <w:bodyDiv w:val="1"/>
      <w:marLeft w:val="0"/>
      <w:marRight w:val="0"/>
      <w:marTop w:val="0"/>
      <w:marBottom w:val="0"/>
      <w:divBdr>
        <w:top w:val="none" w:sz="0" w:space="0" w:color="auto"/>
        <w:left w:val="none" w:sz="0" w:space="0" w:color="auto"/>
        <w:bottom w:val="none" w:sz="0" w:space="0" w:color="auto"/>
        <w:right w:val="none" w:sz="0" w:space="0" w:color="auto"/>
      </w:divBdr>
    </w:div>
    <w:div w:id="1731269319">
      <w:bodyDiv w:val="1"/>
      <w:marLeft w:val="0"/>
      <w:marRight w:val="0"/>
      <w:marTop w:val="0"/>
      <w:marBottom w:val="0"/>
      <w:divBdr>
        <w:top w:val="none" w:sz="0" w:space="0" w:color="auto"/>
        <w:left w:val="none" w:sz="0" w:space="0" w:color="auto"/>
        <w:bottom w:val="none" w:sz="0" w:space="0" w:color="auto"/>
        <w:right w:val="none" w:sz="0" w:space="0" w:color="auto"/>
      </w:divBdr>
    </w:div>
    <w:div w:id="1914469611">
      <w:bodyDiv w:val="1"/>
      <w:marLeft w:val="0"/>
      <w:marRight w:val="0"/>
      <w:marTop w:val="0"/>
      <w:marBottom w:val="0"/>
      <w:divBdr>
        <w:top w:val="none" w:sz="0" w:space="0" w:color="auto"/>
        <w:left w:val="none" w:sz="0" w:space="0" w:color="auto"/>
        <w:bottom w:val="none" w:sz="0" w:space="0" w:color="auto"/>
        <w:right w:val="none" w:sz="0" w:space="0" w:color="auto"/>
      </w:divBdr>
    </w:div>
    <w:div w:id="2069377135">
      <w:bodyDiv w:val="1"/>
      <w:marLeft w:val="0"/>
      <w:marRight w:val="0"/>
      <w:marTop w:val="0"/>
      <w:marBottom w:val="0"/>
      <w:divBdr>
        <w:top w:val="none" w:sz="0" w:space="0" w:color="auto"/>
        <w:left w:val="none" w:sz="0" w:space="0" w:color="auto"/>
        <w:bottom w:val="none" w:sz="0" w:space="0" w:color="auto"/>
        <w:right w:val="none" w:sz="0" w:space="0" w:color="auto"/>
      </w:divBdr>
      <w:divsChild>
        <w:div w:id="63531337">
          <w:marLeft w:val="0"/>
          <w:marRight w:val="0"/>
          <w:marTop w:val="100"/>
          <w:marBottom w:val="0"/>
          <w:divBdr>
            <w:top w:val="none" w:sz="0" w:space="0" w:color="auto"/>
            <w:left w:val="none" w:sz="0" w:space="0" w:color="auto"/>
            <w:bottom w:val="none" w:sz="0" w:space="0" w:color="auto"/>
            <w:right w:val="none" w:sz="0" w:space="0" w:color="auto"/>
          </w:divBdr>
          <w:divsChild>
            <w:div w:id="547492645">
              <w:marLeft w:val="0"/>
              <w:marRight w:val="0"/>
              <w:marTop w:val="60"/>
              <w:marBottom w:val="0"/>
              <w:divBdr>
                <w:top w:val="none" w:sz="0" w:space="0" w:color="auto"/>
                <w:left w:val="none" w:sz="0" w:space="0" w:color="auto"/>
                <w:bottom w:val="none" w:sz="0" w:space="0" w:color="auto"/>
                <w:right w:val="none" w:sz="0" w:space="0" w:color="auto"/>
              </w:divBdr>
            </w:div>
          </w:divsChild>
        </w:div>
        <w:div w:id="2116750637">
          <w:marLeft w:val="0"/>
          <w:marRight w:val="0"/>
          <w:marTop w:val="0"/>
          <w:marBottom w:val="0"/>
          <w:divBdr>
            <w:top w:val="none" w:sz="0" w:space="0" w:color="auto"/>
            <w:left w:val="none" w:sz="0" w:space="0" w:color="auto"/>
            <w:bottom w:val="none" w:sz="0" w:space="0" w:color="auto"/>
            <w:right w:val="none" w:sz="0" w:space="0" w:color="auto"/>
          </w:divBdr>
          <w:divsChild>
            <w:div w:id="794327132">
              <w:marLeft w:val="0"/>
              <w:marRight w:val="0"/>
              <w:marTop w:val="0"/>
              <w:marBottom w:val="0"/>
              <w:divBdr>
                <w:top w:val="none" w:sz="0" w:space="0" w:color="auto"/>
                <w:left w:val="none" w:sz="0" w:space="0" w:color="auto"/>
                <w:bottom w:val="none" w:sz="0" w:space="0" w:color="auto"/>
                <w:right w:val="none" w:sz="0" w:space="0" w:color="auto"/>
              </w:divBdr>
              <w:divsChild>
                <w:div w:id="73231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n.andros@uipm.m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rin.andros@uipm.md" TargetMode="External"/><Relationship Id="rId4" Type="http://schemas.openxmlformats.org/officeDocument/2006/relationships/settings" Target="settings.xml"/><Relationship Id="rId9" Type="http://schemas.openxmlformats.org/officeDocument/2006/relationships/hyperlink" Target="mailto:dorin.andros@uipm.m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CF914-F5AC-460C-A38E-DDF276EBC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1984</Words>
  <Characters>11313</Characters>
  <Application>Microsoft Office Word</Application>
  <DocSecurity>0</DocSecurity>
  <Lines>94</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deseuri@outlook.com</dc:creator>
  <cp:keywords/>
  <dc:description/>
  <cp:lastModifiedBy>Vlad</cp:lastModifiedBy>
  <cp:revision>3</cp:revision>
  <cp:lastPrinted>2021-04-05T08:14:00Z</cp:lastPrinted>
  <dcterms:created xsi:type="dcterms:W3CDTF">2021-04-19T10:29:00Z</dcterms:created>
  <dcterms:modified xsi:type="dcterms:W3CDTF">2021-04-19T10:29:00Z</dcterms:modified>
</cp:coreProperties>
</file>